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CD32D" w14:textId="77777777" w:rsidR="005E60E1" w:rsidRDefault="005E60E1" w:rsidP="005E60E1">
      <w:pPr>
        <w:jc w:val="center"/>
        <w:rPr>
          <w:rFonts w:ascii="Arial" w:hAnsi="Arial" w:cs="Arial"/>
          <w:b/>
          <w:bCs/>
          <w:lang w:val="de-DE"/>
        </w:rPr>
      </w:pPr>
      <w:r>
        <w:rPr>
          <w:rFonts w:ascii="Arial" w:hAnsi="Arial" w:cs="Arial"/>
          <w:b/>
          <w:bCs/>
        </w:rPr>
        <w:t xml:space="preserve">DICHIARAZIONI SOSTITUTIVE DI CERTIFICAZIONI e DELL’ATTO DI NOTORIETÀ e informative varie </w:t>
      </w:r>
      <w:r>
        <w:rPr>
          <w:rFonts w:ascii="Arial" w:hAnsi="Arial" w:cs="Arial"/>
          <w:b/>
          <w:bCs/>
          <w:lang w:val="de-DE"/>
        </w:rPr>
        <w:t>(</w:t>
      </w:r>
      <w:proofErr w:type="spellStart"/>
      <w:r>
        <w:rPr>
          <w:rFonts w:ascii="Arial" w:hAnsi="Arial" w:cs="Arial"/>
          <w:b/>
          <w:bCs/>
          <w:i/>
          <w:lang w:val="de-DE"/>
        </w:rPr>
        <w:t>artt</w:t>
      </w:r>
      <w:proofErr w:type="spellEnd"/>
      <w:r>
        <w:rPr>
          <w:rFonts w:ascii="Arial" w:hAnsi="Arial" w:cs="Arial"/>
          <w:b/>
          <w:bCs/>
          <w:i/>
          <w:lang w:val="de-DE"/>
        </w:rPr>
        <w:t>. 46 e 47 del D.P.R. 28.12.2000, n. 445</w:t>
      </w:r>
      <w:r>
        <w:rPr>
          <w:rFonts w:ascii="Arial" w:hAnsi="Arial" w:cs="Arial"/>
          <w:b/>
          <w:bCs/>
          <w:lang w:val="de-DE"/>
        </w:rPr>
        <w:t xml:space="preserve">) </w:t>
      </w:r>
    </w:p>
    <w:p w14:paraId="7B5E5F8D" w14:textId="77777777" w:rsidR="005E60E1" w:rsidRDefault="005E60E1" w:rsidP="005E60E1">
      <w:pPr>
        <w:jc w:val="center"/>
        <w:rPr>
          <w:szCs w:val="24"/>
        </w:rPr>
      </w:pPr>
      <w:proofErr w:type="spellStart"/>
      <w:r w:rsidRPr="008C6134">
        <w:rPr>
          <w:rFonts w:ascii="Arial" w:hAnsi="Arial" w:cs="Arial"/>
          <w:b/>
          <w:bCs/>
          <w:highlight w:val="yellow"/>
          <w:lang w:val="de-DE"/>
        </w:rPr>
        <w:t>Deroga</w:t>
      </w:r>
      <w:proofErr w:type="spellEnd"/>
      <w:r w:rsidRPr="008C6134">
        <w:rPr>
          <w:rFonts w:ascii="Arial" w:hAnsi="Arial" w:cs="Arial"/>
          <w:b/>
          <w:bCs/>
          <w:highlight w:val="yellow"/>
          <w:lang w:val="de-DE"/>
        </w:rPr>
        <w:t xml:space="preserve"> per le </w:t>
      </w:r>
      <w:proofErr w:type="spellStart"/>
      <w:r w:rsidRPr="008C6134">
        <w:rPr>
          <w:rFonts w:ascii="Arial" w:hAnsi="Arial" w:cs="Arial"/>
          <w:b/>
          <w:bCs/>
          <w:highlight w:val="yellow"/>
          <w:lang w:val="de-DE"/>
        </w:rPr>
        <w:t>procedure</w:t>
      </w:r>
      <w:proofErr w:type="spellEnd"/>
      <w:r w:rsidRPr="008C6134">
        <w:rPr>
          <w:rFonts w:ascii="Arial" w:hAnsi="Arial" w:cs="Arial"/>
          <w:b/>
          <w:bCs/>
          <w:highlight w:val="yellow"/>
          <w:lang w:val="de-DE"/>
        </w:rPr>
        <w:t xml:space="preserve"> di </w:t>
      </w:r>
      <w:proofErr w:type="spellStart"/>
      <w:r w:rsidRPr="008C6134">
        <w:rPr>
          <w:rFonts w:ascii="Arial" w:hAnsi="Arial" w:cs="Arial"/>
          <w:b/>
          <w:bCs/>
          <w:highlight w:val="yellow"/>
          <w:lang w:val="de-DE"/>
        </w:rPr>
        <w:t>affidamento</w:t>
      </w:r>
      <w:proofErr w:type="spellEnd"/>
      <w:r w:rsidRPr="008C6134">
        <w:rPr>
          <w:rFonts w:ascii="Arial" w:hAnsi="Arial" w:cs="Arial"/>
          <w:b/>
          <w:bCs/>
          <w:highlight w:val="yellow"/>
          <w:lang w:val="de-DE"/>
        </w:rPr>
        <w:t xml:space="preserve"> </w:t>
      </w:r>
      <w:proofErr w:type="spellStart"/>
      <w:r w:rsidRPr="008C6134">
        <w:rPr>
          <w:rFonts w:ascii="Arial" w:hAnsi="Arial" w:cs="Arial"/>
          <w:b/>
          <w:bCs/>
          <w:highlight w:val="yellow"/>
          <w:lang w:val="de-DE"/>
        </w:rPr>
        <w:t>diretto</w:t>
      </w:r>
      <w:proofErr w:type="spellEnd"/>
      <w:r w:rsidRPr="008C6134">
        <w:rPr>
          <w:rFonts w:ascii="Arial" w:hAnsi="Arial" w:cs="Arial"/>
          <w:b/>
          <w:bCs/>
          <w:highlight w:val="yellow"/>
          <w:lang w:val="de-DE"/>
        </w:rPr>
        <w:t xml:space="preserve"> </w:t>
      </w:r>
      <w:proofErr w:type="spellStart"/>
      <w:r w:rsidRPr="008C6134">
        <w:rPr>
          <w:rFonts w:ascii="Arial" w:hAnsi="Arial" w:cs="Arial"/>
          <w:b/>
          <w:bCs/>
          <w:highlight w:val="yellow"/>
          <w:lang w:val="de-DE"/>
        </w:rPr>
        <w:t>fino</w:t>
      </w:r>
      <w:proofErr w:type="spellEnd"/>
      <w:r w:rsidRPr="008C6134">
        <w:rPr>
          <w:rFonts w:ascii="Arial" w:hAnsi="Arial" w:cs="Arial"/>
          <w:b/>
          <w:bCs/>
          <w:highlight w:val="yellow"/>
          <w:lang w:val="de-DE"/>
        </w:rPr>
        <w:t xml:space="preserve"> a 40.000,00 </w:t>
      </w:r>
      <w:proofErr w:type="spellStart"/>
      <w:r w:rsidRPr="008C6134">
        <w:rPr>
          <w:rFonts w:ascii="Arial" w:hAnsi="Arial" w:cs="Arial"/>
          <w:b/>
          <w:bCs/>
          <w:highlight w:val="yellow"/>
          <w:lang w:val="de-DE"/>
        </w:rPr>
        <w:t>euro</w:t>
      </w:r>
      <w:proofErr w:type="spellEnd"/>
      <w:r w:rsidRPr="008C6134">
        <w:rPr>
          <w:rFonts w:ascii="Arial" w:hAnsi="Arial" w:cs="Arial"/>
          <w:b/>
          <w:bCs/>
          <w:highlight w:val="yellow"/>
          <w:lang w:val="de-DE"/>
        </w:rPr>
        <w:t xml:space="preserve"> (art. 52 D. </w:t>
      </w:r>
      <w:proofErr w:type="spellStart"/>
      <w:r w:rsidRPr="008C6134">
        <w:rPr>
          <w:rFonts w:ascii="Arial" w:hAnsi="Arial" w:cs="Arial"/>
          <w:b/>
          <w:bCs/>
          <w:highlight w:val="yellow"/>
          <w:lang w:val="de-DE"/>
        </w:rPr>
        <w:t>Lgs</w:t>
      </w:r>
      <w:proofErr w:type="spellEnd"/>
      <w:r w:rsidRPr="008C6134">
        <w:rPr>
          <w:rFonts w:ascii="Arial" w:hAnsi="Arial" w:cs="Arial"/>
          <w:b/>
          <w:bCs/>
          <w:highlight w:val="yellow"/>
          <w:lang w:val="de-DE"/>
        </w:rPr>
        <w:t>. 36/2023)</w:t>
      </w:r>
    </w:p>
    <w:p w14:paraId="6E84AE3D" w14:textId="77777777" w:rsidR="005E60E1" w:rsidRPr="0054306F" w:rsidRDefault="005E60E1" w:rsidP="005E60E1"/>
    <w:p w14:paraId="731D4A7A" w14:textId="77777777" w:rsidR="005E60E1" w:rsidRPr="0054306F" w:rsidRDefault="005E60E1" w:rsidP="005E60E1">
      <w:pPr>
        <w:ind w:right="98"/>
      </w:pPr>
      <w:r w:rsidRPr="0054306F">
        <w:rPr>
          <w:rFonts w:ascii="Arial" w:hAnsi="Arial" w:cs="Arial"/>
          <w:b/>
          <w:u w:val="single"/>
        </w:rPr>
        <w:t>Oggetto della fornitura / servizio</w:t>
      </w:r>
      <w:r w:rsidRPr="0054306F">
        <w:rPr>
          <w:rFonts w:ascii="Arial" w:hAnsi="Arial" w:cs="Arial"/>
        </w:rPr>
        <w:t xml:space="preserve">: </w:t>
      </w:r>
      <w:r w:rsidRPr="0054306F">
        <w:rPr>
          <w:rFonts w:ascii="Arial" w:hAnsi="Arial" w:cs="Arial"/>
          <w:b/>
          <w:bCs/>
          <w:highlight w:val="lightGray"/>
        </w:rPr>
        <w:t>[OGGETTO_FORNITURA]</w:t>
      </w:r>
      <w:r w:rsidRPr="0054306F">
        <w:rPr>
          <w:rFonts w:ascii="Arial" w:hAnsi="Arial" w:cs="Arial"/>
        </w:rPr>
        <w:t>.</w:t>
      </w:r>
    </w:p>
    <w:p w14:paraId="45BF0EF3" w14:textId="77777777" w:rsidR="005E60E1" w:rsidRPr="0054306F" w:rsidRDefault="005E60E1" w:rsidP="005E60E1">
      <w:pPr>
        <w:tabs>
          <w:tab w:val="left" w:pos="9639"/>
        </w:tabs>
        <w:spacing w:before="120" w:line="360" w:lineRule="auto"/>
        <w:rPr>
          <w:rFonts w:ascii="Arial" w:hAnsi="Arial" w:cs="Arial"/>
          <w:sz w:val="18"/>
          <w:szCs w:val="18"/>
        </w:rPr>
      </w:pPr>
    </w:p>
    <w:p w14:paraId="4DAD5805" w14:textId="77777777" w:rsidR="005E60E1" w:rsidRDefault="005E60E1" w:rsidP="005E60E1">
      <w:pPr>
        <w:tabs>
          <w:tab w:val="left" w:pos="9639"/>
        </w:tabs>
        <w:spacing w:before="120" w:line="360" w:lineRule="auto"/>
        <w:rPr>
          <w:szCs w:val="24"/>
        </w:rPr>
      </w:pPr>
      <w:r>
        <w:rPr>
          <w:rFonts w:ascii="Arial" w:hAnsi="Arial" w:cs="Arial"/>
        </w:rPr>
        <w:t xml:space="preserve">Il/La sottoscritto/a __________________________________________________________, nato/a </w:t>
      </w:r>
      <w:proofErr w:type="spellStart"/>
      <w:r>
        <w:rPr>
          <w:rFonts w:ascii="Arial" w:hAnsi="Arial" w:cs="Arial"/>
        </w:rPr>
        <w:t>a</w:t>
      </w:r>
      <w:proofErr w:type="spellEnd"/>
      <w:r>
        <w:rPr>
          <w:rFonts w:ascii="Arial" w:hAnsi="Arial" w:cs="Arial"/>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14:paraId="0E168632" w14:textId="77777777" w:rsidR="005E60E1" w:rsidRDefault="005E60E1" w:rsidP="005E60E1">
      <w:pPr>
        <w:spacing w:before="120"/>
        <w:rPr>
          <w:szCs w:val="24"/>
        </w:rPr>
      </w:pPr>
      <w:r>
        <w:rPr>
          <w:rFonts w:ascii="Arial" w:hAnsi="Arial" w:cs="Arial"/>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1126DF7E" w14:textId="77777777" w:rsidR="005E60E1" w:rsidRDefault="005E60E1" w:rsidP="005E60E1">
      <w:pPr>
        <w:pStyle w:val="Intestazione"/>
        <w:jc w:val="center"/>
        <w:rPr>
          <w:rFonts w:ascii="Arial" w:hAnsi="Arial" w:cs="Arial"/>
          <w:b/>
        </w:rPr>
      </w:pPr>
    </w:p>
    <w:p w14:paraId="1B58A883" w14:textId="77777777" w:rsidR="005E60E1" w:rsidRPr="00273EDC" w:rsidRDefault="005E60E1" w:rsidP="005E60E1">
      <w:pPr>
        <w:pStyle w:val="Paragrafoelenco"/>
        <w:numPr>
          <w:ilvl w:val="0"/>
          <w:numId w:val="1"/>
        </w:numPr>
        <w:autoSpaceDE w:val="0"/>
        <w:autoSpaceDN w:val="0"/>
        <w:adjustRightInd w:val="0"/>
        <w:spacing w:after="0" w:line="240" w:lineRule="auto"/>
        <w:jc w:val="both"/>
        <w:rPr>
          <w:rFonts w:ascii="Arial" w:hAnsi="Arial" w:cs="Arial"/>
          <w:b/>
          <w:bCs/>
        </w:rPr>
      </w:pPr>
      <w:r w:rsidRPr="00273EDC">
        <w:rPr>
          <w:rFonts w:ascii="Arial" w:hAnsi="Arial" w:cs="Arial"/>
          <w:b/>
          <w:bCs/>
        </w:rPr>
        <w:t>Dichiarazione sostitutiva di atto di notorietà sul possesso dei requisiti di partecipazione e di qualificazione richiesti di cui all'art. 94 - 98 del D. Lgs. n. 36/2023</w:t>
      </w:r>
    </w:p>
    <w:p w14:paraId="334564DC" w14:textId="77777777" w:rsidR="005E60E1" w:rsidRDefault="005E60E1" w:rsidP="005E60E1">
      <w:pPr>
        <w:spacing w:before="120"/>
        <w:jc w:val="center"/>
        <w:rPr>
          <w:rFonts w:ascii="Arial" w:hAnsi="Arial" w:cs="Arial"/>
          <w:b/>
          <w:u w:val="single"/>
        </w:rPr>
      </w:pPr>
    </w:p>
    <w:p w14:paraId="083B1967" w14:textId="77777777" w:rsidR="005E60E1" w:rsidRDefault="005E60E1" w:rsidP="005E60E1">
      <w:pPr>
        <w:spacing w:before="120"/>
        <w:jc w:val="center"/>
        <w:rPr>
          <w:szCs w:val="24"/>
        </w:rPr>
      </w:pPr>
      <w:r>
        <w:rPr>
          <w:rFonts w:ascii="Arial" w:hAnsi="Arial" w:cs="Arial"/>
          <w:b/>
          <w:u w:val="single"/>
        </w:rPr>
        <w:t>DICHIARA</w:t>
      </w:r>
    </w:p>
    <w:p w14:paraId="5E4A30D9" w14:textId="77777777" w:rsidR="005E60E1" w:rsidRDefault="005E60E1" w:rsidP="005E60E1">
      <w:pPr>
        <w:spacing w:before="120"/>
        <w:ind w:left="708"/>
        <w:rPr>
          <w:szCs w:val="24"/>
        </w:rPr>
      </w:pPr>
      <w:r>
        <w:rPr>
          <w:noProof/>
        </w:rPr>
        <mc:AlternateContent>
          <mc:Choice Requires="wps">
            <w:drawing>
              <wp:anchor distT="0" distB="0" distL="114300" distR="114300" simplePos="0" relativeHeight="251659264" behindDoc="0" locked="0" layoutInCell="1" allowOverlap="1" wp14:anchorId="1E7E5AD4" wp14:editId="706F27CB">
                <wp:simplePos x="0" y="0"/>
                <wp:positionH relativeFrom="column">
                  <wp:posOffset>3810</wp:posOffset>
                </wp:positionH>
                <wp:positionV relativeFrom="paragraph">
                  <wp:posOffset>90805</wp:posOffset>
                </wp:positionV>
                <wp:extent cx="142875" cy="142875"/>
                <wp:effectExtent l="9525" t="13970" r="9525" b="5080"/>
                <wp:wrapNone/>
                <wp:docPr id="1923844632"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27B7" id="Rettangolo 7"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Pr>
          <w:rFonts w:ascii="Arial" w:hAnsi="Arial" w:cs="Arial"/>
        </w:rPr>
        <w:t xml:space="preserve">l’inesistenza delle cause di esclusione </w:t>
      </w:r>
      <w:r>
        <w:rPr>
          <w:rFonts w:ascii="Arial" w:hAnsi="Arial" w:cs="Arial"/>
          <w:color w:val="000000"/>
        </w:rPr>
        <w:t xml:space="preserve">dalla partecipazione ad una procedura d’appalto o per l’affidamento diretto </w:t>
      </w:r>
      <w:r>
        <w:rPr>
          <w:rFonts w:ascii="Arial" w:hAnsi="Arial" w:cs="Arial"/>
        </w:rPr>
        <w:t xml:space="preserve">elencate negli artt. </w:t>
      </w:r>
      <w:hyperlink r:id="rId5" w:history="1">
        <w:r w:rsidRPr="003C09EF">
          <w:rPr>
            <w:rStyle w:val="Collegamentoipertestuale"/>
            <w:rFonts w:ascii="Arial" w:hAnsi="Arial"/>
          </w:rPr>
          <w:t xml:space="preserve">94 e 95 del </w:t>
        </w:r>
        <w:proofErr w:type="spellStart"/>
        <w:r w:rsidRPr="003C09EF">
          <w:rPr>
            <w:rStyle w:val="Collegamentoipertestuale"/>
            <w:rFonts w:ascii="Arial" w:hAnsi="Arial"/>
          </w:rPr>
          <w:t>D.Lgs.</w:t>
        </w:r>
        <w:proofErr w:type="spellEnd"/>
        <w:r w:rsidRPr="003C09EF">
          <w:rPr>
            <w:rStyle w:val="Collegamentoipertestuale"/>
            <w:rFonts w:ascii="Arial" w:hAnsi="Arial"/>
          </w:rPr>
          <w:t xml:space="preserve"> n. 36/2023</w:t>
        </w:r>
      </w:hyperlink>
      <w:r>
        <w:rPr>
          <w:rFonts w:ascii="Arial" w:hAnsi="Arial" w:cs="Arial"/>
        </w:rPr>
        <w:t>;</w:t>
      </w:r>
    </w:p>
    <w:p w14:paraId="5F40EA05" w14:textId="77777777" w:rsidR="005E60E1" w:rsidRPr="00273EDC" w:rsidRDefault="005E60E1" w:rsidP="005E60E1">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585E9EF3" w14:textId="77777777" w:rsidR="005E60E1" w:rsidRDefault="005E60E1" w:rsidP="005E60E1">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73567A19" wp14:editId="57970BE3">
                <wp:simplePos x="0" y="0"/>
                <wp:positionH relativeFrom="column">
                  <wp:posOffset>27305</wp:posOffset>
                </wp:positionH>
                <wp:positionV relativeFrom="paragraph">
                  <wp:posOffset>39370</wp:posOffset>
                </wp:positionV>
                <wp:extent cx="142875" cy="142875"/>
                <wp:effectExtent l="13970" t="9525" r="5080" b="9525"/>
                <wp:wrapNone/>
                <wp:docPr id="156703279"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FB850" id="Rettangolo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 riportato le seguenti condanne (indicare il/i soggetto/i specificando ruolo, imputazione, condanna):</w:t>
      </w:r>
    </w:p>
    <w:p w14:paraId="4104C803" w14:textId="77777777" w:rsidR="005E60E1" w:rsidRDefault="005E60E1" w:rsidP="005E60E1">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79FEF7" w14:textId="77777777" w:rsidR="005E60E1" w:rsidRPr="00E334B7" w:rsidRDefault="005E60E1" w:rsidP="005E60E1">
      <w:pPr>
        <w:pStyle w:val="NormaleWeb"/>
        <w:jc w:val="both"/>
        <w:rPr>
          <w:rFonts w:ascii="Arial" w:hAnsi="Arial" w:cs="Arial"/>
          <w:b/>
          <w:bCs/>
          <w:sz w:val="22"/>
          <w:szCs w:val="22"/>
        </w:rPr>
      </w:pPr>
      <w:r w:rsidRPr="00E334B7">
        <w:rPr>
          <w:rFonts w:ascii="Arial" w:hAnsi="Arial" w:cs="Arial"/>
          <w:b/>
          <w:bCs/>
          <w:sz w:val="22"/>
          <w:szCs w:val="22"/>
        </w:rPr>
        <w:t>oppure</w:t>
      </w:r>
    </w:p>
    <w:p w14:paraId="36374ECE" w14:textId="77777777" w:rsidR="005E60E1" w:rsidRDefault="005E60E1" w:rsidP="005E60E1">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58AFF894" wp14:editId="71E01BEE">
                <wp:simplePos x="0" y="0"/>
                <wp:positionH relativeFrom="column">
                  <wp:posOffset>27305</wp:posOffset>
                </wp:positionH>
                <wp:positionV relativeFrom="paragraph">
                  <wp:posOffset>39370</wp:posOffset>
                </wp:positionV>
                <wp:extent cx="142875" cy="142875"/>
                <wp:effectExtent l="13970" t="10160" r="5080" b="8890"/>
                <wp:wrapNone/>
                <wp:docPr id="1293541701"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047B1" id="Rettangolo 5"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noProof/>
          <w:sz w:val="22"/>
          <w:szCs w:val="22"/>
        </w:rPr>
        <w:t>in merito ai commi dell’</w:t>
      </w:r>
      <w:hyperlink r:id="rId6" w:history="1">
        <w:r w:rsidRPr="003C09EF">
          <w:rPr>
            <w:rStyle w:val="Collegamentoipertestuale"/>
            <w:rFonts w:ascii="Arial" w:hAnsi="Arial"/>
            <w:sz w:val="22"/>
            <w:szCs w:val="22"/>
          </w:rPr>
          <w:t>art. 9</w:t>
        </w:r>
        <w:r>
          <w:rPr>
            <w:rStyle w:val="Collegamentoipertestuale"/>
            <w:rFonts w:ascii="Arial" w:hAnsi="Arial"/>
            <w:sz w:val="22"/>
            <w:szCs w:val="22"/>
          </w:rPr>
          <w:t>5</w:t>
        </w:r>
        <w:r w:rsidRPr="003C09EF">
          <w:rPr>
            <w:rStyle w:val="Collegamentoipertestuale"/>
            <w:rFonts w:ascii="Arial" w:hAnsi="Arial"/>
            <w:sz w:val="22"/>
            <w:szCs w:val="22"/>
          </w:rPr>
          <w:t xml:space="preserve"> </w:t>
        </w:r>
        <w:proofErr w:type="spellStart"/>
        <w:r w:rsidRPr="003C09EF">
          <w:rPr>
            <w:rStyle w:val="Collegamentoipertestuale"/>
            <w:rFonts w:ascii="Arial" w:hAnsi="Arial"/>
            <w:sz w:val="22"/>
            <w:szCs w:val="22"/>
          </w:rPr>
          <w:t>D.Lgs.</w:t>
        </w:r>
        <w:proofErr w:type="spellEnd"/>
        <w:r w:rsidRPr="003C09EF">
          <w:rPr>
            <w:rStyle w:val="Collegamentoipertestuale"/>
            <w:rFonts w:ascii="Arial" w:hAnsi="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14:paraId="02D6FF18" w14:textId="77777777" w:rsidR="005E60E1" w:rsidRDefault="005E60E1" w:rsidP="005E60E1">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4EF6C" w14:textId="77777777" w:rsidR="005E60E1" w:rsidRPr="00E334B7" w:rsidRDefault="005E60E1" w:rsidP="005E60E1">
      <w:pPr>
        <w:rPr>
          <w:rFonts w:ascii="Arial" w:hAnsi="Arial" w:cs="Arial"/>
        </w:rPr>
      </w:pPr>
      <w:r w:rsidRPr="00E334B7">
        <w:rPr>
          <w:rFonts w:ascii="Arial" w:hAnsi="Arial" w:cs="Arial"/>
          <w:b/>
          <w:bCs/>
        </w:rPr>
        <w:lastRenderedPageBreak/>
        <w:t>Eventualmente</w:t>
      </w:r>
      <w:r>
        <w:rPr>
          <w:rFonts w:ascii="Arial" w:hAnsi="Arial" w:cs="Arial"/>
        </w:rPr>
        <w:t>, a</w:t>
      </w:r>
      <w:r w:rsidRPr="00E334B7">
        <w:rPr>
          <w:rFonts w:ascii="Arial" w:hAnsi="Arial" w:cs="Arial"/>
        </w:rPr>
        <w:t>i sensi dell’</w:t>
      </w:r>
      <w:hyperlink r:id="rId7" w:history="1">
        <w:r w:rsidRPr="003C09EF">
          <w:rPr>
            <w:rStyle w:val="Collegamentoipertestuale"/>
            <w:rFonts w:ascii="Arial" w:hAnsi="Arial"/>
          </w:rPr>
          <w:t>art. 9</w:t>
        </w:r>
        <w:r>
          <w:rPr>
            <w:rStyle w:val="Collegamentoipertestuale"/>
            <w:rFonts w:ascii="Arial" w:hAnsi="Arial"/>
          </w:rPr>
          <w:t>6</w:t>
        </w:r>
        <w:r w:rsidRPr="003C09EF">
          <w:rPr>
            <w:rStyle w:val="Collegamentoipertestuale"/>
            <w:rFonts w:ascii="Arial" w:hAnsi="Arial"/>
          </w:rPr>
          <w:t xml:space="preserve"> </w:t>
        </w:r>
        <w:proofErr w:type="spellStart"/>
        <w:r w:rsidRPr="003C09EF">
          <w:rPr>
            <w:rStyle w:val="Collegamentoipertestuale"/>
            <w:rFonts w:ascii="Arial" w:hAnsi="Arial"/>
          </w:rPr>
          <w:t>D.Lgs.</w:t>
        </w:r>
        <w:proofErr w:type="spellEnd"/>
        <w:r w:rsidRPr="003C09EF">
          <w:rPr>
            <w:rStyle w:val="Collegamentoipertestuale"/>
            <w:rFonts w:ascii="Arial" w:hAnsi="Arial"/>
          </w:rPr>
          <w:t xml:space="preserve"> n. 36/2023</w:t>
        </w:r>
      </w:hyperlink>
      <w:r>
        <w:rPr>
          <w:rFonts w:ascii="Arial" w:hAnsi="Arial" w:cs="Arial"/>
        </w:rPr>
        <w:t>,</w:t>
      </w:r>
      <w:r w:rsidRPr="00E334B7">
        <w:rPr>
          <w:rFonts w:ascii="Arial" w:hAnsi="Arial" w:cs="Arial"/>
        </w:rPr>
        <w:t xml:space="preserve"> dichiara:</w:t>
      </w:r>
    </w:p>
    <w:p w14:paraId="1161C274" w14:textId="77777777" w:rsidR="005E60E1" w:rsidRDefault="005E60E1" w:rsidP="005E60E1">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D99CB" w14:textId="77777777" w:rsidR="005E60E1" w:rsidRDefault="005E60E1" w:rsidP="005E60E1">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sz w:val="22"/>
            <w:szCs w:val="22"/>
          </w:rPr>
          <w:t xml:space="preserve">art. 97 </w:t>
        </w:r>
        <w:proofErr w:type="spellStart"/>
        <w:r w:rsidRPr="003C09EF">
          <w:rPr>
            <w:rStyle w:val="Collegamentoipertestuale"/>
            <w:rFonts w:ascii="Arial" w:hAnsi="Arial"/>
            <w:sz w:val="22"/>
            <w:szCs w:val="22"/>
          </w:rPr>
          <w:t>D.Lgs.</w:t>
        </w:r>
        <w:proofErr w:type="spellEnd"/>
        <w:r w:rsidRPr="003C09EF">
          <w:rPr>
            <w:rStyle w:val="Collegamentoipertestuale"/>
            <w:rFonts w:ascii="Arial" w:hAnsi="Arial"/>
            <w:sz w:val="22"/>
            <w:szCs w:val="22"/>
          </w:rPr>
          <w:t xml:space="preserve"> n. 36/2023</w:t>
        </w:r>
      </w:hyperlink>
      <w:r>
        <w:rPr>
          <w:rFonts w:ascii="Arial" w:hAnsi="Arial" w:cs="Arial"/>
          <w:sz w:val="22"/>
          <w:szCs w:val="22"/>
        </w:rPr>
        <w:t>), dichiara quanto segue:</w:t>
      </w:r>
    </w:p>
    <w:p w14:paraId="7DB20481" w14:textId="77777777" w:rsidR="005E60E1" w:rsidRDefault="005E60E1" w:rsidP="005E60E1">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3C5EB" w14:textId="77777777" w:rsidR="005E60E1" w:rsidRPr="00150137" w:rsidRDefault="005E60E1" w:rsidP="005E60E1">
      <w:pPr>
        <w:pStyle w:val="Paragrafoelenco"/>
        <w:spacing w:before="120"/>
        <w:ind w:left="360"/>
        <w:rPr>
          <w:szCs w:val="24"/>
        </w:rPr>
      </w:pPr>
      <w:r>
        <w:rPr>
          <w:noProof/>
        </w:rPr>
        <mc:AlternateContent>
          <mc:Choice Requires="wps">
            <w:drawing>
              <wp:anchor distT="0" distB="0" distL="114300" distR="114300" simplePos="0" relativeHeight="251662336" behindDoc="0" locked="0" layoutInCell="1" allowOverlap="1" wp14:anchorId="3D9C7551" wp14:editId="364D8802">
                <wp:simplePos x="0" y="0"/>
                <wp:positionH relativeFrom="column">
                  <wp:posOffset>3810</wp:posOffset>
                </wp:positionH>
                <wp:positionV relativeFrom="paragraph">
                  <wp:posOffset>24130</wp:posOffset>
                </wp:positionV>
                <wp:extent cx="142875" cy="142875"/>
                <wp:effectExtent l="9525" t="8890" r="9525" b="10160"/>
                <wp:wrapNone/>
                <wp:docPr id="157707091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3FE37" id="Rettangolo 4"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Pr="00150137">
        <w:rPr>
          <w:rFonts w:ascii="Arial" w:hAnsi="Arial" w:cs="Arial"/>
        </w:rPr>
        <w:t xml:space="preserve">l’inesistenza </w:t>
      </w:r>
      <w:r>
        <w:rPr>
          <w:rFonts w:ascii="Arial" w:hAnsi="Arial" w:cs="Arial"/>
        </w:rPr>
        <w:t xml:space="preserve">di illeciti professionali gravi così come indicati nell’art. </w:t>
      </w:r>
      <w:hyperlink r:id="rId9" w:history="1">
        <w:r w:rsidRPr="003C09EF">
          <w:rPr>
            <w:rStyle w:val="Collegamentoipertestuale"/>
            <w:rFonts w:ascii="Arial" w:hAnsi="Arial"/>
          </w:rPr>
          <w:t xml:space="preserve">98 del </w:t>
        </w:r>
        <w:proofErr w:type="spellStart"/>
        <w:r w:rsidRPr="003C09EF">
          <w:rPr>
            <w:rStyle w:val="Collegamentoipertestuale"/>
            <w:rFonts w:ascii="Arial" w:hAnsi="Arial"/>
          </w:rPr>
          <w:t>D.Lgs.</w:t>
        </w:r>
        <w:proofErr w:type="spellEnd"/>
        <w:r w:rsidRPr="003C09EF">
          <w:rPr>
            <w:rStyle w:val="Collegamentoipertestuale"/>
            <w:rFonts w:ascii="Arial" w:hAnsi="Arial"/>
          </w:rPr>
          <w:t xml:space="preserve"> n. 36/2023</w:t>
        </w:r>
      </w:hyperlink>
      <w:r w:rsidRPr="003C09EF">
        <w:rPr>
          <w:rFonts w:ascii="Arial" w:hAnsi="Arial" w:cs="Arial"/>
        </w:rPr>
        <w:t>;</w:t>
      </w:r>
    </w:p>
    <w:p w14:paraId="5BACA85A" w14:textId="77777777" w:rsidR="005E60E1" w:rsidRPr="00273EDC" w:rsidRDefault="005E60E1" w:rsidP="005E60E1">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09C378B0" w14:textId="77777777" w:rsidR="005E60E1" w:rsidRDefault="005E60E1" w:rsidP="005E60E1">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57677790" wp14:editId="3762AA0D">
                <wp:simplePos x="0" y="0"/>
                <wp:positionH relativeFrom="column">
                  <wp:posOffset>27305</wp:posOffset>
                </wp:positionH>
                <wp:positionV relativeFrom="paragraph">
                  <wp:posOffset>39370</wp:posOffset>
                </wp:positionV>
                <wp:extent cx="142875" cy="142875"/>
                <wp:effectExtent l="13970" t="5715" r="5080" b="13335"/>
                <wp:wrapNone/>
                <wp:docPr id="191367007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BC484" id="Rettangolo 3"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avere commesso i seguenti illeciti professionali gravi:</w:t>
      </w:r>
    </w:p>
    <w:p w14:paraId="2AF9B24F" w14:textId="77777777" w:rsidR="005E60E1" w:rsidRDefault="005E60E1" w:rsidP="005E60E1">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3A4748" w14:textId="77777777" w:rsidR="005E60E1" w:rsidRDefault="005E60E1" w:rsidP="005E60E1">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sz w:val="22"/>
            <w:szCs w:val="22"/>
          </w:rPr>
          <w:t xml:space="preserve">Delibera ANAC 262 </w:t>
        </w:r>
        <w:r>
          <w:rPr>
            <w:rStyle w:val="Collegamentoipertestuale"/>
            <w:rFonts w:ascii="Arial" w:hAnsi="Arial"/>
            <w:sz w:val="22"/>
            <w:szCs w:val="22"/>
          </w:rPr>
          <w:t xml:space="preserve">del 20/06/2023 </w:t>
        </w:r>
        <w:r w:rsidRPr="002F141A">
          <w:rPr>
            <w:rStyle w:val="Collegamentoipertestuale"/>
            <w:rFonts w:ascii="Arial" w:hAnsi="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5E60E1" w:rsidRPr="00B74D23" w14:paraId="1E2E4C30" w14:textId="77777777" w:rsidTr="00B20AFB">
        <w:trPr>
          <w:trHeight w:val="834"/>
          <w:jc w:val="center"/>
        </w:trPr>
        <w:tc>
          <w:tcPr>
            <w:tcW w:w="2278" w:type="dxa"/>
            <w:vAlign w:val="center"/>
          </w:tcPr>
          <w:p w14:paraId="7ECD730A" w14:textId="77777777" w:rsidR="005E60E1" w:rsidRPr="00B74D23" w:rsidRDefault="005E60E1" w:rsidP="00B20AFB">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14:paraId="2AC33754" w14:textId="77777777" w:rsidR="005E60E1" w:rsidRPr="00B74D23" w:rsidRDefault="005E60E1" w:rsidP="00B20AFB">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5E60E1" w:rsidRPr="00B74D23" w14:paraId="4CF0776F" w14:textId="77777777" w:rsidTr="00B20AFB">
        <w:trPr>
          <w:trHeight w:val="738"/>
          <w:jc w:val="center"/>
        </w:trPr>
        <w:tc>
          <w:tcPr>
            <w:tcW w:w="2278" w:type="dxa"/>
            <w:vAlign w:val="center"/>
          </w:tcPr>
          <w:p w14:paraId="712D8987"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7B01F3CE"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Sentenza di condanna definitiva</w:t>
            </w:r>
          </w:p>
          <w:p w14:paraId="14F3181B"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5E60E1" w:rsidRPr="00B74D23" w14:paraId="77D4386E" w14:textId="77777777" w:rsidTr="00B20AFB">
        <w:trPr>
          <w:trHeight w:val="491"/>
          <w:jc w:val="center"/>
        </w:trPr>
        <w:tc>
          <w:tcPr>
            <w:tcW w:w="2278" w:type="dxa"/>
            <w:vAlign w:val="center"/>
          </w:tcPr>
          <w:p w14:paraId="4022BCEF"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0FB6EDFA"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 xml:space="preserve">Ragioni di decadenza, di sospensione o di divieto previste dall’articolo 67 del </w:t>
            </w:r>
            <w:proofErr w:type="spellStart"/>
            <w:proofErr w:type="gramStart"/>
            <w:r w:rsidRPr="009F607E">
              <w:rPr>
                <w:rFonts w:ascii="Arial" w:hAnsi="Arial" w:cs="Arial"/>
                <w:sz w:val="20"/>
                <w:szCs w:val="20"/>
                <w:lang w:val="it-IT"/>
              </w:rPr>
              <w:t>d,lgs</w:t>
            </w:r>
            <w:proofErr w:type="spellEnd"/>
            <w:proofErr w:type="gramEnd"/>
            <w:r w:rsidRPr="009F607E">
              <w:rPr>
                <w:rFonts w:ascii="Arial" w:hAnsi="Arial" w:cs="Arial"/>
                <w:sz w:val="20"/>
                <w:szCs w:val="20"/>
                <w:lang w:val="it-IT"/>
              </w:rPr>
              <w:t>. 159/2011</w:t>
            </w:r>
          </w:p>
        </w:tc>
      </w:tr>
      <w:tr w:rsidR="005E60E1" w:rsidRPr="00B74D23" w14:paraId="2B535E8E" w14:textId="77777777" w:rsidTr="00B20AFB">
        <w:trPr>
          <w:trHeight w:val="277"/>
          <w:jc w:val="center"/>
        </w:trPr>
        <w:tc>
          <w:tcPr>
            <w:tcW w:w="2278" w:type="dxa"/>
            <w:vAlign w:val="center"/>
          </w:tcPr>
          <w:p w14:paraId="2385BF09"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5CFE8579"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Tentativo di infiltrazione mafiosa di cui all’articolo 84, comma 4, del d.lgs. 159/2011</w:t>
            </w:r>
          </w:p>
        </w:tc>
      </w:tr>
      <w:tr w:rsidR="005E60E1" w:rsidRPr="00B74D23" w14:paraId="45A377B2" w14:textId="77777777" w:rsidTr="00B20AFB">
        <w:trPr>
          <w:trHeight w:val="491"/>
          <w:jc w:val="center"/>
        </w:trPr>
        <w:tc>
          <w:tcPr>
            <w:tcW w:w="2278" w:type="dxa"/>
            <w:vAlign w:val="center"/>
          </w:tcPr>
          <w:p w14:paraId="385F4122" w14:textId="77777777" w:rsidR="005E60E1" w:rsidRPr="00B74D23" w:rsidRDefault="005E60E1" w:rsidP="00B20AFB">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39527D22" w14:textId="77777777" w:rsidR="005E60E1" w:rsidRPr="00B74D23" w:rsidRDefault="005E60E1" w:rsidP="00B20AFB">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2C975BA4"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Iscrizione nelle White list per le attività maggiormente esposte a rischio di infiltrazione mafiosa</w:t>
            </w:r>
          </w:p>
        </w:tc>
      </w:tr>
      <w:tr w:rsidR="005E60E1" w:rsidRPr="00B74D23" w14:paraId="2BFB84EB" w14:textId="77777777" w:rsidTr="00B20AFB">
        <w:trPr>
          <w:trHeight w:val="491"/>
          <w:jc w:val="center"/>
        </w:trPr>
        <w:tc>
          <w:tcPr>
            <w:tcW w:w="2278" w:type="dxa"/>
            <w:vAlign w:val="center"/>
          </w:tcPr>
          <w:p w14:paraId="2B33CEB1"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7D8D2CC5"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Sanzione che comporta il divieto di contrarre con la pubblica amministrazione</w:t>
            </w:r>
          </w:p>
        </w:tc>
      </w:tr>
      <w:tr w:rsidR="005E60E1" w:rsidRPr="00B74D23" w14:paraId="59A33EDA" w14:textId="77777777" w:rsidTr="00B20AFB">
        <w:trPr>
          <w:trHeight w:val="491"/>
          <w:jc w:val="center"/>
        </w:trPr>
        <w:tc>
          <w:tcPr>
            <w:tcW w:w="2278" w:type="dxa"/>
            <w:vAlign w:val="center"/>
          </w:tcPr>
          <w:p w14:paraId="6B26EEE1"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FA720D4"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provvedimenti interdittivi di cui all'articolo 14 del decreto legislativo 9 aprile 2008, n. 81.</w:t>
            </w:r>
          </w:p>
        </w:tc>
      </w:tr>
      <w:tr w:rsidR="005E60E1" w:rsidRPr="00B74D23" w14:paraId="31F98DE1" w14:textId="77777777" w:rsidTr="00B20AFB">
        <w:trPr>
          <w:trHeight w:val="738"/>
          <w:jc w:val="center"/>
        </w:trPr>
        <w:tc>
          <w:tcPr>
            <w:tcW w:w="2278" w:type="dxa"/>
            <w:vAlign w:val="center"/>
          </w:tcPr>
          <w:p w14:paraId="66AF293A" w14:textId="77777777" w:rsidR="005E60E1" w:rsidRPr="00B74D23" w:rsidRDefault="005E60E1" w:rsidP="00B20AFB">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68CD95D2"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5E60E1" w:rsidRPr="00B74D23" w14:paraId="69E11427" w14:textId="77777777" w:rsidTr="00B20AFB">
        <w:trPr>
          <w:trHeight w:val="983"/>
          <w:jc w:val="center"/>
        </w:trPr>
        <w:tc>
          <w:tcPr>
            <w:tcW w:w="2278" w:type="dxa"/>
            <w:vAlign w:val="center"/>
          </w:tcPr>
          <w:p w14:paraId="4DC4BC7E"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14:paraId="0F7FF9C1" w14:textId="77777777" w:rsidR="005E60E1" w:rsidRPr="00B74D23" w:rsidRDefault="005E60E1" w:rsidP="00B20AFB">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3B9D1BA2" w14:textId="77777777" w:rsidR="005E60E1" w:rsidRPr="00B74D23" w:rsidRDefault="005E60E1" w:rsidP="00B20AFB">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lastRenderedPageBreak/>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1539EA60"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lastRenderedPageBreak/>
              <w:t>Mancata produzione dell’ultimo rapporto sulla situazione del personale (per i contratti PNRR e per gli affidamenti in relazione ai quali sono previsti requisiti necessari o premiali volti a favorire le pari opportunità).</w:t>
            </w:r>
          </w:p>
        </w:tc>
      </w:tr>
      <w:tr w:rsidR="005E60E1" w:rsidRPr="00B74D23" w14:paraId="54157A14" w14:textId="77777777" w:rsidTr="00B20AFB">
        <w:trPr>
          <w:trHeight w:val="491"/>
          <w:jc w:val="center"/>
        </w:trPr>
        <w:tc>
          <w:tcPr>
            <w:tcW w:w="2278" w:type="dxa"/>
            <w:vAlign w:val="center"/>
          </w:tcPr>
          <w:p w14:paraId="7ACF0D9B"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7449F3A8"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Liquidazione giudiziale, liquidazione coatta o concordato preventivo</w:t>
            </w:r>
          </w:p>
        </w:tc>
      </w:tr>
      <w:tr w:rsidR="005E60E1" w:rsidRPr="00B74D23" w14:paraId="4A623A7A" w14:textId="77777777" w:rsidTr="00B20AFB">
        <w:trPr>
          <w:trHeight w:val="738"/>
          <w:jc w:val="center"/>
        </w:trPr>
        <w:tc>
          <w:tcPr>
            <w:tcW w:w="2278" w:type="dxa"/>
            <w:vAlign w:val="center"/>
          </w:tcPr>
          <w:p w14:paraId="56F92975"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FB83F54"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Procedimento in corso per l’accesso alle procedure di liquidazione giudiziale, liquidazione coatta o concordato preventivo</w:t>
            </w:r>
          </w:p>
        </w:tc>
      </w:tr>
      <w:tr w:rsidR="005E60E1" w:rsidRPr="00B74D23" w14:paraId="4C40F10F" w14:textId="77777777" w:rsidTr="00B20AFB">
        <w:trPr>
          <w:trHeight w:val="983"/>
          <w:jc w:val="center"/>
        </w:trPr>
        <w:tc>
          <w:tcPr>
            <w:tcW w:w="2278" w:type="dxa"/>
            <w:vAlign w:val="center"/>
          </w:tcPr>
          <w:p w14:paraId="356A46AB"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4925DA9F"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5E60E1" w:rsidRPr="00B74D23" w14:paraId="0684E902" w14:textId="77777777" w:rsidTr="00B20AFB">
        <w:trPr>
          <w:trHeight w:val="493"/>
          <w:jc w:val="center"/>
        </w:trPr>
        <w:tc>
          <w:tcPr>
            <w:tcW w:w="2278" w:type="dxa"/>
            <w:vAlign w:val="center"/>
          </w:tcPr>
          <w:p w14:paraId="726CAA7B" w14:textId="77777777" w:rsidR="005E60E1" w:rsidRPr="00B74D23" w:rsidRDefault="005E60E1" w:rsidP="00B20AFB">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4DD52F50"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Iscrizione nel casellario informatico tenuto dall'ANAC per aver presentato false dichiarazioni o falsa documentazione nelle procedure di gara e negli affidamenti di subappalti</w:t>
            </w:r>
          </w:p>
        </w:tc>
      </w:tr>
      <w:tr w:rsidR="005E60E1" w:rsidRPr="00B74D23" w14:paraId="435382AE" w14:textId="77777777" w:rsidTr="00B20AFB">
        <w:trPr>
          <w:trHeight w:val="491"/>
          <w:jc w:val="center"/>
        </w:trPr>
        <w:tc>
          <w:tcPr>
            <w:tcW w:w="2278" w:type="dxa"/>
            <w:vAlign w:val="center"/>
          </w:tcPr>
          <w:p w14:paraId="33EB9625"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6FEBC78E"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Iscrizione nel casellario informatico tenuto dall'ANAC per aver presentato false dichiarazioni o falsa documentazione ai fini del rilascio dell'attestazione di qualificazione</w:t>
            </w:r>
          </w:p>
        </w:tc>
      </w:tr>
      <w:tr w:rsidR="005E60E1" w:rsidRPr="00B74D23" w14:paraId="20E38E1A" w14:textId="77777777" w:rsidTr="00B20AFB">
        <w:trPr>
          <w:trHeight w:val="246"/>
          <w:jc w:val="center"/>
        </w:trPr>
        <w:tc>
          <w:tcPr>
            <w:tcW w:w="2278" w:type="dxa"/>
            <w:vAlign w:val="center"/>
          </w:tcPr>
          <w:p w14:paraId="75C91CDB" w14:textId="77777777" w:rsidR="005E60E1" w:rsidRPr="00B74D23" w:rsidRDefault="005E60E1" w:rsidP="00B20AFB">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3F6500FC"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Assenza di violazioni definitivamente accertate in materia di imposte e tasse</w:t>
            </w:r>
          </w:p>
        </w:tc>
      </w:tr>
      <w:tr w:rsidR="005E60E1" w:rsidRPr="00B74D23" w14:paraId="095DBD2C" w14:textId="77777777" w:rsidTr="00B20AFB">
        <w:trPr>
          <w:trHeight w:val="244"/>
          <w:jc w:val="center"/>
        </w:trPr>
        <w:tc>
          <w:tcPr>
            <w:tcW w:w="2278" w:type="dxa"/>
            <w:vAlign w:val="center"/>
          </w:tcPr>
          <w:p w14:paraId="54CF4B05" w14:textId="77777777" w:rsidR="005E60E1" w:rsidRPr="00B74D23" w:rsidRDefault="005E60E1" w:rsidP="00B20AFB">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2F7DD4E9"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Assenza di violazioni definitivamente accertate in materia contributiva</w:t>
            </w:r>
          </w:p>
        </w:tc>
      </w:tr>
      <w:tr w:rsidR="005E60E1" w:rsidRPr="00B74D23" w14:paraId="65D3B78D" w14:textId="77777777" w:rsidTr="00B20AFB">
        <w:trPr>
          <w:trHeight w:val="491"/>
          <w:jc w:val="center"/>
        </w:trPr>
        <w:tc>
          <w:tcPr>
            <w:tcW w:w="2278" w:type="dxa"/>
            <w:vAlign w:val="center"/>
          </w:tcPr>
          <w:p w14:paraId="6C2F023F"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62760CBE" w14:textId="77777777" w:rsidR="005E60E1" w:rsidRPr="00B74D23" w:rsidRDefault="005E60E1" w:rsidP="00B20AFB">
            <w:pPr>
              <w:rPr>
                <w:rFonts w:ascii="Arial" w:hAnsi="Arial" w:cs="Arial"/>
                <w:sz w:val="20"/>
                <w:szCs w:val="20"/>
              </w:rPr>
            </w:pPr>
            <w:proofErr w:type="spellStart"/>
            <w:r w:rsidRPr="00B74D23">
              <w:rPr>
                <w:rFonts w:ascii="Arial" w:hAnsi="Arial" w:cs="Arial"/>
                <w:sz w:val="20"/>
                <w:szCs w:val="20"/>
              </w:rPr>
              <w:t>Self cleaning</w:t>
            </w:r>
            <w:proofErr w:type="spellEnd"/>
          </w:p>
        </w:tc>
      </w:tr>
      <w:tr w:rsidR="005E60E1" w:rsidRPr="00B74D23" w14:paraId="2EA7A570" w14:textId="77777777" w:rsidTr="00B20AFB">
        <w:trPr>
          <w:trHeight w:val="493"/>
          <w:jc w:val="center"/>
        </w:trPr>
        <w:tc>
          <w:tcPr>
            <w:tcW w:w="2278" w:type="dxa"/>
            <w:vAlign w:val="center"/>
          </w:tcPr>
          <w:p w14:paraId="063596F6"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0ECFCB6"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Controllo giudiziario – Art. 34 bis, d.lgs. 159/2011</w:t>
            </w:r>
          </w:p>
        </w:tc>
      </w:tr>
      <w:tr w:rsidR="005E60E1" w:rsidRPr="00B74D23" w14:paraId="55CABDE5" w14:textId="77777777" w:rsidTr="00B20AFB">
        <w:trPr>
          <w:trHeight w:val="491"/>
          <w:jc w:val="center"/>
        </w:trPr>
        <w:tc>
          <w:tcPr>
            <w:tcW w:w="2278" w:type="dxa"/>
            <w:vAlign w:val="center"/>
          </w:tcPr>
          <w:p w14:paraId="708292ED"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C4B74BF" w14:textId="77777777" w:rsidR="005E60E1" w:rsidRPr="00B74D23" w:rsidRDefault="005E60E1" w:rsidP="00B20AFB">
            <w:pPr>
              <w:rPr>
                <w:rFonts w:ascii="Arial" w:hAnsi="Arial" w:cs="Arial"/>
                <w:sz w:val="20"/>
                <w:szCs w:val="20"/>
              </w:rPr>
            </w:pPr>
            <w:r w:rsidRPr="009F607E">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14:paraId="5DE3D35B" w14:textId="77777777" w:rsidR="005E60E1" w:rsidRDefault="005E60E1" w:rsidP="005E60E1">
      <w:pPr>
        <w:pStyle w:val="NormaleWeb"/>
        <w:jc w:val="both"/>
        <w:rPr>
          <w:rFonts w:ascii="Arial" w:hAnsi="Arial" w:cs="Arial"/>
          <w:sz w:val="22"/>
          <w:szCs w:val="22"/>
        </w:rPr>
      </w:pPr>
    </w:p>
    <w:p w14:paraId="083029BF" w14:textId="77777777" w:rsidR="005E60E1" w:rsidRDefault="005E60E1" w:rsidP="005E60E1">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sz w:val="22"/>
            <w:szCs w:val="22"/>
          </w:rPr>
          <w:t xml:space="preserve">Delibera ANAC 262 </w:t>
        </w:r>
        <w:r>
          <w:rPr>
            <w:rStyle w:val="Collegamentoipertestuale"/>
            <w:rFonts w:ascii="Arial" w:hAnsi="Arial"/>
            <w:sz w:val="22"/>
            <w:szCs w:val="22"/>
          </w:rPr>
          <w:t xml:space="preserve">del 20/06/2023 </w:t>
        </w:r>
        <w:r w:rsidRPr="002F141A">
          <w:rPr>
            <w:rStyle w:val="Collegamentoipertestuale"/>
            <w:rFonts w:ascii="Arial" w:hAnsi="Arial"/>
            <w:sz w:val="22"/>
            <w:szCs w:val="22"/>
          </w:rPr>
          <w:t xml:space="preserve">– Allegato </w:t>
        </w:r>
        <w:r>
          <w:rPr>
            <w:rStyle w:val="Collegamentoipertestuale"/>
            <w:rFonts w:ascii="Arial" w:hAnsi="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5E60E1" w:rsidRPr="00B74D23" w14:paraId="7AFC0EE8" w14:textId="77777777" w:rsidTr="00B20AFB">
        <w:trPr>
          <w:trHeight w:val="592"/>
          <w:jc w:val="center"/>
        </w:trPr>
        <w:tc>
          <w:tcPr>
            <w:tcW w:w="2203" w:type="dxa"/>
            <w:vAlign w:val="center"/>
          </w:tcPr>
          <w:p w14:paraId="3ABE3624" w14:textId="77777777" w:rsidR="005E60E1" w:rsidRPr="00B74D23" w:rsidRDefault="005E60E1" w:rsidP="00B20AFB">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14:paraId="2E2FCDEF" w14:textId="77777777" w:rsidR="005E60E1" w:rsidRPr="00B74D23" w:rsidRDefault="005E60E1" w:rsidP="00B20AFB">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5E60E1" w:rsidRPr="00B74D23" w14:paraId="0484D5A1" w14:textId="77777777" w:rsidTr="00B20AFB">
        <w:trPr>
          <w:trHeight w:val="1298"/>
          <w:jc w:val="center"/>
        </w:trPr>
        <w:tc>
          <w:tcPr>
            <w:tcW w:w="2203" w:type="dxa"/>
            <w:vAlign w:val="center"/>
          </w:tcPr>
          <w:p w14:paraId="32D4C641" w14:textId="77777777" w:rsidR="005E60E1" w:rsidRPr="00B74D23" w:rsidRDefault="005E60E1" w:rsidP="00B20AF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27C67BB7"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5E60E1" w:rsidRPr="00B74D23" w14:paraId="63EB9094" w14:textId="77777777" w:rsidTr="00B20AFB">
        <w:trPr>
          <w:trHeight w:val="246"/>
          <w:jc w:val="center"/>
        </w:trPr>
        <w:tc>
          <w:tcPr>
            <w:tcW w:w="2203" w:type="dxa"/>
            <w:vAlign w:val="center"/>
          </w:tcPr>
          <w:p w14:paraId="7704332A" w14:textId="77777777" w:rsidR="005E60E1" w:rsidRPr="00B74D23" w:rsidRDefault="005E60E1" w:rsidP="00B20AFB">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772BBC81"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Gravi violazioni non definitivamente accertate in materia di imposte e tasse</w:t>
            </w:r>
          </w:p>
        </w:tc>
      </w:tr>
      <w:tr w:rsidR="005E60E1" w:rsidRPr="00B74D23" w14:paraId="05512638" w14:textId="77777777" w:rsidTr="00B20AFB">
        <w:trPr>
          <w:trHeight w:val="491"/>
          <w:jc w:val="center"/>
        </w:trPr>
        <w:tc>
          <w:tcPr>
            <w:tcW w:w="2203" w:type="dxa"/>
            <w:vAlign w:val="center"/>
          </w:tcPr>
          <w:p w14:paraId="5F16775F"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7BEE7025"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Gravi violazioni non definitivamente accertate in materia contributiva</w:t>
            </w:r>
          </w:p>
        </w:tc>
      </w:tr>
      <w:tr w:rsidR="005E60E1" w:rsidRPr="00B74D23" w14:paraId="01611815" w14:textId="77777777" w:rsidTr="00B20AFB">
        <w:trPr>
          <w:trHeight w:val="491"/>
          <w:jc w:val="center"/>
        </w:trPr>
        <w:tc>
          <w:tcPr>
            <w:tcW w:w="2203" w:type="dxa"/>
            <w:vAlign w:val="center"/>
          </w:tcPr>
          <w:p w14:paraId="1533DFAE"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218C592" w14:textId="77777777" w:rsidR="005E60E1" w:rsidRPr="00B74D23" w:rsidRDefault="005E60E1" w:rsidP="00B20AFB">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0B601DBA"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Sanzione esecutiva irrogata dall’Autorità garante della concorrenza e del mercato o da altra autorità di settore, rilevante in relazione all’oggetto specifico dell’appalto</w:t>
            </w:r>
          </w:p>
        </w:tc>
      </w:tr>
      <w:tr w:rsidR="005E60E1" w:rsidRPr="00B74D23" w14:paraId="6ABBC7C8" w14:textId="77777777" w:rsidTr="00B20AFB">
        <w:trPr>
          <w:trHeight w:val="983"/>
          <w:jc w:val="center"/>
        </w:trPr>
        <w:tc>
          <w:tcPr>
            <w:tcW w:w="2203" w:type="dxa"/>
            <w:vAlign w:val="center"/>
          </w:tcPr>
          <w:p w14:paraId="04E587E2" w14:textId="77777777" w:rsidR="005E60E1" w:rsidRPr="00B74D23" w:rsidRDefault="005E60E1" w:rsidP="00B20AF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749A9E67"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5E60E1" w:rsidRPr="00B74D23" w14:paraId="3F0D8688" w14:textId="77777777" w:rsidTr="00B20AFB">
        <w:trPr>
          <w:trHeight w:val="491"/>
          <w:jc w:val="center"/>
        </w:trPr>
        <w:tc>
          <w:tcPr>
            <w:tcW w:w="2203" w:type="dxa"/>
            <w:vAlign w:val="center"/>
          </w:tcPr>
          <w:p w14:paraId="40EC2464" w14:textId="77777777" w:rsidR="005E60E1" w:rsidRPr="00B74D23" w:rsidRDefault="005E60E1" w:rsidP="00B20AFB">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3E3CD6E9"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Grave inadempimento nei confronti di uno o più subappaltatori</w:t>
            </w:r>
          </w:p>
        </w:tc>
      </w:tr>
      <w:tr w:rsidR="005E60E1" w:rsidRPr="00B74D23" w14:paraId="2DAE92F9" w14:textId="77777777" w:rsidTr="00B20AFB">
        <w:trPr>
          <w:trHeight w:val="738"/>
          <w:jc w:val="center"/>
        </w:trPr>
        <w:tc>
          <w:tcPr>
            <w:tcW w:w="2203" w:type="dxa"/>
            <w:vAlign w:val="center"/>
          </w:tcPr>
          <w:p w14:paraId="04EED9BD" w14:textId="77777777" w:rsidR="005E60E1" w:rsidRPr="00B74D23" w:rsidRDefault="005E60E1" w:rsidP="00B20AF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5A23E254"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Violazione del divieto di intestazione fiduciaria di cui all'articolo 17 della legge 19 marzo 1990, n. 55, laddove la violazione non sia stata rimossa;</w:t>
            </w:r>
          </w:p>
        </w:tc>
      </w:tr>
      <w:tr w:rsidR="005E60E1" w:rsidRPr="00B74D23" w14:paraId="5EF60EB2" w14:textId="77777777" w:rsidTr="00B20AFB">
        <w:trPr>
          <w:trHeight w:val="878"/>
          <w:jc w:val="center"/>
        </w:trPr>
        <w:tc>
          <w:tcPr>
            <w:tcW w:w="2203" w:type="dxa"/>
            <w:vAlign w:val="center"/>
          </w:tcPr>
          <w:p w14:paraId="1D4927DC" w14:textId="77777777" w:rsidR="005E60E1" w:rsidRPr="00B74D23" w:rsidRDefault="005E60E1" w:rsidP="00B20AF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1A8AEEC0"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 xml:space="preserve">Omessa denuncia all'autorità giudiziaria da parte dell'operatore economico persona offesa dei reati previsti e puniti dagli articoli 317 e 629 del </w:t>
            </w:r>
            <w:proofErr w:type="gramStart"/>
            <w:r w:rsidRPr="009F607E">
              <w:rPr>
                <w:rFonts w:ascii="Arial" w:hAnsi="Arial" w:cs="Arial"/>
                <w:sz w:val="20"/>
                <w:szCs w:val="20"/>
                <w:lang w:val="it-IT"/>
              </w:rPr>
              <w:t>codice penale</w:t>
            </w:r>
            <w:proofErr w:type="gramEnd"/>
            <w:r w:rsidRPr="009F607E">
              <w:rPr>
                <w:rFonts w:ascii="Arial" w:hAnsi="Arial" w:cs="Arial"/>
                <w:sz w:val="20"/>
                <w:szCs w:val="20"/>
                <w:lang w:val="it-IT"/>
              </w:rPr>
              <w:t xml:space="preserve"> aggravati ai sensi dell’articolo 416-bis.1 del medesimo codice salvo che ricorrano i casi previsti dall'articolo 4, primo comma, della legge 24 novembre 1981, n. 689.</w:t>
            </w:r>
          </w:p>
        </w:tc>
      </w:tr>
      <w:tr w:rsidR="005E60E1" w:rsidRPr="00B74D23" w14:paraId="21E1CCE6" w14:textId="77777777" w:rsidTr="00B20AFB">
        <w:trPr>
          <w:trHeight w:val="1967"/>
          <w:jc w:val="center"/>
        </w:trPr>
        <w:tc>
          <w:tcPr>
            <w:tcW w:w="2203" w:type="dxa"/>
            <w:vAlign w:val="center"/>
          </w:tcPr>
          <w:p w14:paraId="209E9F6D" w14:textId="77777777" w:rsidR="005E60E1" w:rsidRPr="00B74D23" w:rsidRDefault="005E60E1" w:rsidP="00B20AFB">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0056ED7F"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5E60E1" w:rsidRPr="00B74D23" w14:paraId="358BAD1A" w14:textId="77777777" w:rsidTr="00B20AFB">
        <w:trPr>
          <w:trHeight w:val="1883"/>
          <w:jc w:val="center"/>
        </w:trPr>
        <w:tc>
          <w:tcPr>
            <w:tcW w:w="2203" w:type="dxa"/>
            <w:vAlign w:val="center"/>
          </w:tcPr>
          <w:p w14:paraId="6E7E4A07" w14:textId="77777777" w:rsidR="005E60E1" w:rsidRPr="00B74D23" w:rsidRDefault="005E60E1" w:rsidP="00B20AFB">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7DEAD8CA"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5E60E1" w:rsidRPr="00B74D23" w14:paraId="6F84AB2E" w14:textId="77777777" w:rsidTr="00B20AFB">
        <w:trPr>
          <w:trHeight w:val="491"/>
          <w:jc w:val="center"/>
        </w:trPr>
        <w:tc>
          <w:tcPr>
            <w:tcW w:w="2203" w:type="dxa"/>
            <w:vAlign w:val="center"/>
          </w:tcPr>
          <w:p w14:paraId="4A7C91B1"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27EE0593" w14:textId="77777777" w:rsidR="005E60E1" w:rsidRPr="00B74D23" w:rsidRDefault="005E60E1" w:rsidP="00B20AFB">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71589CCF"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Sentenza di condanna definitiva, decreto penale di condanna irrevocabile, per taluno dei reati consumati indicati all’articolo 98, comma 3, lettera h)</w:t>
            </w:r>
          </w:p>
        </w:tc>
      </w:tr>
      <w:tr w:rsidR="005E60E1" w:rsidRPr="00B74D23" w14:paraId="288709A8" w14:textId="77777777" w:rsidTr="00B20AFB">
        <w:trPr>
          <w:trHeight w:val="336"/>
          <w:jc w:val="center"/>
        </w:trPr>
        <w:tc>
          <w:tcPr>
            <w:tcW w:w="2203" w:type="dxa"/>
            <w:vAlign w:val="center"/>
          </w:tcPr>
          <w:p w14:paraId="4FA7F8D3"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7A018CE4" w14:textId="77777777" w:rsidR="005E60E1" w:rsidRPr="00B74D23" w:rsidRDefault="005E60E1" w:rsidP="00B20AFB">
            <w:pPr>
              <w:rPr>
                <w:rFonts w:ascii="Arial" w:hAnsi="Arial" w:cs="Arial"/>
                <w:sz w:val="20"/>
                <w:szCs w:val="20"/>
              </w:rPr>
            </w:pPr>
            <w:proofErr w:type="spellStart"/>
            <w:r w:rsidRPr="00B74D23">
              <w:rPr>
                <w:rFonts w:ascii="Arial" w:hAnsi="Arial" w:cs="Arial"/>
                <w:sz w:val="20"/>
                <w:szCs w:val="20"/>
              </w:rPr>
              <w:t>Self cleaning</w:t>
            </w:r>
            <w:proofErr w:type="spellEnd"/>
          </w:p>
        </w:tc>
      </w:tr>
      <w:tr w:rsidR="005E60E1" w:rsidRPr="00B74D23" w14:paraId="19E269A3" w14:textId="77777777" w:rsidTr="00B20AFB">
        <w:trPr>
          <w:trHeight w:val="426"/>
          <w:jc w:val="center"/>
        </w:trPr>
        <w:tc>
          <w:tcPr>
            <w:tcW w:w="2203" w:type="dxa"/>
            <w:vAlign w:val="center"/>
          </w:tcPr>
          <w:p w14:paraId="5F8A2B33" w14:textId="77777777" w:rsidR="005E60E1" w:rsidRPr="00B74D23" w:rsidRDefault="005E60E1" w:rsidP="00B20AFB">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52A83412" w14:textId="77777777" w:rsidR="005E60E1" w:rsidRPr="009F607E" w:rsidRDefault="005E60E1" w:rsidP="00B20AFB">
            <w:pPr>
              <w:rPr>
                <w:rFonts w:ascii="Arial" w:hAnsi="Arial" w:cs="Arial"/>
                <w:sz w:val="20"/>
                <w:szCs w:val="20"/>
                <w:lang w:val="it-IT"/>
              </w:rPr>
            </w:pPr>
            <w:r w:rsidRPr="009F607E">
              <w:rPr>
                <w:rFonts w:ascii="Arial" w:hAnsi="Arial" w:cs="Arial"/>
                <w:sz w:val="20"/>
                <w:szCs w:val="20"/>
                <w:lang w:val="it-IT"/>
              </w:rPr>
              <w:t>Controllo giudiziario – Art. 34 bis, d.lgs. 159/2011</w:t>
            </w:r>
          </w:p>
        </w:tc>
      </w:tr>
      <w:tr w:rsidR="005E60E1" w:rsidRPr="00B74D23" w14:paraId="4284033F" w14:textId="77777777" w:rsidTr="00B20AFB">
        <w:trPr>
          <w:trHeight w:val="491"/>
          <w:jc w:val="center"/>
        </w:trPr>
        <w:tc>
          <w:tcPr>
            <w:tcW w:w="2203" w:type="dxa"/>
            <w:vAlign w:val="center"/>
          </w:tcPr>
          <w:p w14:paraId="1DFB568D" w14:textId="77777777" w:rsidR="005E60E1" w:rsidRPr="00B74D23" w:rsidRDefault="005E60E1" w:rsidP="00B20AFB">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4E342BE0" w14:textId="77777777" w:rsidR="005E60E1" w:rsidRPr="00B74D23" w:rsidRDefault="005E60E1" w:rsidP="00B20AFB">
            <w:pPr>
              <w:rPr>
                <w:rFonts w:ascii="Arial" w:hAnsi="Arial" w:cs="Arial"/>
                <w:sz w:val="20"/>
                <w:szCs w:val="20"/>
              </w:rPr>
            </w:pPr>
            <w:r w:rsidRPr="009F607E">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14:paraId="5D7D5DAE" w14:textId="77777777" w:rsidR="005E60E1" w:rsidRDefault="005E60E1" w:rsidP="005E60E1">
      <w:pPr>
        <w:pStyle w:val="NormaleWeb"/>
        <w:jc w:val="both"/>
        <w:rPr>
          <w:rFonts w:ascii="Arial" w:hAnsi="Arial" w:cs="Arial"/>
          <w:sz w:val="22"/>
          <w:szCs w:val="22"/>
        </w:rPr>
      </w:pPr>
    </w:p>
    <w:p w14:paraId="2D7FB53A" w14:textId="77777777" w:rsidR="005E60E1" w:rsidRPr="00AB4266" w:rsidRDefault="005E60E1" w:rsidP="005E60E1">
      <w:pPr>
        <w:spacing w:line="360" w:lineRule="auto"/>
        <w:ind w:left="708"/>
        <w:rPr>
          <w:rFonts w:ascii="Arial" w:hAnsi="Arial" w:cs="Arial"/>
          <w:color w:val="000000"/>
          <w:spacing w:val="1"/>
        </w:rPr>
      </w:pPr>
      <w:r>
        <w:rPr>
          <w:noProof/>
        </w:rPr>
        <mc:AlternateContent>
          <mc:Choice Requires="wps">
            <w:drawing>
              <wp:anchor distT="0" distB="0" distL="114300" distR="114300" simplePos="0" relativeHeight="251664384" behindDoc="0" locked="0" layoutInCell="1" allowOverlap="1" wp14:anchorId="5F228D49" wp14:editId="4B931E2F">
                <wp:simplePos x="0" y="0"/>
                <wp:positionH relativeFrom="column">
                  <wp:posOffset>79375</wp:posOffset>
                </wp:positionH>
                <wp:positionV relativeFrom="paragraph">
                  <wp:posOffset>45720</wp:posOffset>
                </wp:positionV>
                <wp:extent cx="142875" cy="142875"/>
                <wp:effectExtent l="8890" t="12700" r="10160" b="6350"/>
                <wp:wrapNone/>
                <wp:docPr id="120648136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25DD3" id="Rettangolo 2"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Pr="00AB4266">
        <w:rPr>
          <w:rFonts w:ascii="Arial" w:hAnsi="Arial" w:cs="Arial"/>
          <w:color w:val="000000"/>
          <w:spacing w:val="1"/>
        </w:rPr>
        <w:t>che non sussistono le condizioni di cui all'art. 53, comma 16-ter, del D. Lgs. n. 165/2001 o ogni altra situazione che, ai sensi della normativa vigente, determini l'esclusione dalle gare di appalto e/o l'incapacità di contrarre con la Pubblica Amministrazione;</w:t>
      </w:r>
    </w:p>
    <w:p w14:paraId="175843D2" w14:textId="77777777" w:rsidR="005E60E1" w:rsidRPr="00AB4266" w:rsidRDefault="005E60E1" w:rsidP="005E60E1">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14:paraId="302E8949" w14:textId="77777777" w:rsidR="005E60E1" w:rsidRPr="00AB4266" w:rsidRDefault="005E60E1" w:rsidP="005E60E1">
      <w:pPr>
        <w:spacing w:before="120"/>
        <w:rPr>
          <w:rFonts w:ascii="Arial" w:hAnsi="Arial" w:cs="Arial"/>
          <w:color w:val="000000"/>
        </w:rPr>
      </w:pPr>
    </w:p>
    <w:p w14:paraId="04557FA1" w14:textId="77777777" w:rsidR="005E60E1" w:rsidRPr="00AB4266" w:rsidRDefault="005E60E1" w:rsidP="005E60E1">
      <w:pPr>
        <w:spacing w:before="120"/>
        <w:ind w:left="5671" w:right="-170"/>
        <w:rPr>
          <w:color w:val="000000"/>
          <w:szCs w:val="24"/>
        </w:rPr>
      </w:pPr>
      <w:r w:rsidRPr="00AB4266">
        <w:rPr>
          <w:rFonts w:ascii="Arial" w:hAnsi="Arial" w:cs="Arial"/>
          <w:color w:val="000000"/>
        </w:rPr>
        <w:t>_________________________________</w:t>
      </w:r>
    </w:p>
    <w:p w14:paraId="5F0DE940" w14:textId="77777777" w:rsidR="005E60E1" w:rsidRPr="00AB4266" w:rsidRDefault="005E60E1" w:rsidP="005E60E1">
      <w:pPr>
        <w:spacing w:before="120"/>
        <w:ind w:left="5664" w:right="-170" w:firstLine="708"/>
        <w:rPr>
          <w:color w:val="000000"/>
          <w:szCs w:val="24"/>
        </w:rPr>
      </w:pPr>
      <w:r w:rsidRPr="00AB4266">
        <w:rPr>
          <w:rFonts w:ascii="Arial" w:hAnsi="Arial" w:cs="Arial"/>
          <w:color w:val="000000"/>
        </w:rPr>
        <w:t>(Firma del dichiarante)</w:t>
      </w:r>
    </w:p>
    <w:p w14:paraId="33BA2B12" w14:textId="77777777" w:rsidR="005E60E1" w:rsidRPr="00150137" w:rsidRDefault="005E60E1" w:rsidP="005E60E1">
      <w:pPr>
        <w:spacing w:before="120"/>
      </w:pPr>
      <w:r w:rsidRPr="00150137">
        <w:rPr>
          <w:rFonts w:ascii="Arial" w:hAnsi="Arial" w:cs="Arial"/>
          <w:b/>
        </w:rPr>
        <w:t>Nota (1)</w:t>
      </w:r>
    </w:p>
    <w:p w14:paraId="08131DD2" w14:textId="77777777" w:rsidR="005E60E1" w:rsidRPr="00150137" w:rsidRDefault="005E60E1" w:rsidP="005E60E1">
      <w:pPr>
        <w:spacing w:before="120"/>
      </w:pPr>
      <w:r w:rsidRPr="00150137">
        <w:rPr>
          <w:rFonts w:ascii="Arial" w:hAnsi="Arial" w:cs="Arial"/>
        </w:rPr>
        <w:t xml:space="preserve">Le dichiarazioni devono essere rese anche </w:t>
      </w:r>
      <w:r>
        <w:rPr>
          <w:rFonts w:ascii="Arial" w:hAnsi="Arial" w:cs="Arial"/>
        </w:rPr>
        <w:t>dai</w:t>
      </w:r>
      <w:r w:rsidRPr="00150137">
        <w:rPr>
          <w:rFonts w:ascii="Arial" w:hAnsi="Arial" w:cs="Arial"/>
        </w:rPr>
        <w:t xml:space="preserve"> seguenti soggetti, ai sensi dell’</w:t>
      </w:r>
      <w:hyperlink r:id="rId12" w:history="1">
        <w:r w:rsidRPr="003C09EF">
          <w:rPr>
            <w:rStyle w:val="Collegamentoipertestuale"/>
            <w:rFonts w:ascii="Arial" w:hAnsi="Arial"/>
          </w:rPr>
          <w:t xml:space="preserve">art. 94, comma 3 del </w:t>
        </w:r>
        <w:proofErr w:type="spellStart"/>
        <w:r w:rsidRPr="003C09EF">
          <w:rPr>
            <w:rStyle w:val="Collegamentoipertestuale"/>
            <w:rFonts w:ascii="Arial" w:hAnsi="Arial"/>
          </w:rPr>
          <w:t>D.Lgs.</w:t>
        </w:r>
        <w:proofErr w:type="spellEnd"/>
        <w:r w:rsidRPr="003C09EF">
          <w:rPr>
            <w:rStyle w:val="Collegamentoipertestuale"/>
            <w:rFonts w:ascii="Arial" w:hAnsi="Arial"/>
          </w:rPr>
          <w:t xml:space="preserve"> 36/2023</w:t>
        </w:r>
      </w:hyperlink>
      <w:r w:rsidRPr="00150137">
        <w:rPr>
          <w:rFonts w:ascii="Arial" w:hAnsi="Arial" w:cs="Arial"/>
        </w:rPr>
        <w:t>:</w:t>
      </w:r>
    </w:p>
    <w:p w14:paraId="606BB151" w14:textId="7A891CD4" w:rsidR="005E60E1" w:rsidRDefault="005E60E1" w:rsidP="005E60E1">
      <w:pPr>
        <w:pStyle w:val="NormaleWeb"/>
        <w:rPr>
          <w:rFonts w:ascii="Arial" w:hAnsi="Arial" w:cs="Arial"/>
          <w:u w:val="single"/>
        </w:rPr>
      </w:pPr>
      <w:r w:rsidRPr="00150137">
        <w:rPr>
          <w:rFonts w:ascii="Arial" w:hAnsi="Arial" w:cs="Arial"/>
          <w:color w:val="000000"/>
          <w:sz w:val="20"/>
          <w:szCs w:val="20"/>
        </w:rPr>
        <w:lastRenderedPageBreak/>
        <w:t>a) dell’operatore economico ai sensi e nei termini di cui al </w:t>
      </w:r>
      <w:hyperlink r:id="rId13" w:history="1">
        <w:r w:rsidRPr="00150137">
          <w:rPr>
            <w:rStyle w:val="Collegamentoipertestuale"/>
            <w:rFonts w:ascii="Arial" w:hAnsi="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sectPr w:rsidR="005E60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1076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E1"/>
    <w:rsid w:val="00110098"/>
    <w:rsid w:val="005B2C7C"/>
    <w:rsid w:val="005E60E1"/>
    <w:rsid w:val="007D1FCF"/>
    <w:rsid w:val="00865B8C"/>
    <w:rsid w:val="00C601ED"/>
    <w:rsid w:val="00CD50DB"/>
    <w:rsid w:val="00FA4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2C27"/>
  <w15:chartTrackingRefBased/>
  <w15:docId w15:val="{767F445F-F83B-43A5-93CD-6E1AEF0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raccolta di quesiti"/>
    <w:qFormat/>
    <w:rsid w:val="005E60E1"/>
    <w:pPr>
      <w:spacing w:after="160" w:line="259" w:lineRule="auto"/>
    </w:pPr>
    <w:rPr>
      <w:rFonts w:asciiTheme="minorHAnsi" w:eastAsiaTheme="minorHAnsi" w:hAnsiTheme="minorHAnsi" w:cstheme="minorBidi"/>
      <w:kern w:val="0"/>
      <w:sz w:val="22"/>
      <w:szCs w:val="22"/>
      <w14:ligatures w14:val="none"/>
    </w:rPr>
  </w:style>
  <w:style w:type="paragraph" w:styleId="Titolo1">
    <w:name w:val="heading 1"/>
    <w:basedOn w:val="Testonormale"/>
    <w:next w:val="Normale"/>
    <w:link w:val="Titolo1Carattere"/>
    <w:qFormat/>
    <w:rsid w:val="00865B8C"/>
    <w:pPr>
      <w:keepNext/>
      <w:spacing w:before="240" w:after="60"/>
      <w:jc w:val="center"/>
      <w:outlineLvl w:val="0"/>
    </w:pPr>
    <w:rPr>
      <w:rFonts w:ascii="Times New Roman" w:hAnsi="Times New Roman" w:cs="Arial"/>
      <w:b/>
      <w:bCs/>
      <w:kern w:val="32"/>
      <w:sz w:val="32"/>
      <w:szCs w:val="32"/>
    </w:rPr>
  </w:style>
  <w:style w:type="paragraph" w:styleId="Titolo2">
    <w:name w:val="heading 2"/>
    <w:basedOn w:val="Normale"/>
    <w:next w:val="Normale"/>
    <w:link w:val="Titolo2Carattere"/>
    <w:qFormat/>
    <w:rsid w:val="00865B8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865B8C"/>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865B8C"/>
    <w:pPr>
      <w:keepNext/>
      <w:spacing w:before="240" w:after="60"/>
      <w:outlineLvl w:val="3"/>
    </w:pPr>
    <w:rPr>
      <w:b/>
      <w:bCs/>
      <w:sz w:val="28"/>
      <w:szCs w:val="28"/>
    </w:rPr>
  </w:style>
  <w:style w:type="paragraph" w:styleId="Titolo5">
    <w:name w:val="heading 5"/>
    <w:aliases w:val="Casi e Pareri - copertina"/>
    <w:basedOn w:val="Normale"/>
    <w:next w:val="Normale"/>
    <w:link w:val="Titolo5Carattere"/>
    <w:qFormat/>
    <w:rsid w:val="00865B8C"/>
    <w:pPr>
      <w:spacing w:before="1200" w:after="1020"/>
      <w:jc w:val="center"/>
      <w:outlineLvl w:val="4"/>
    </w:pPr>
    <w:rPr>
      <w:b/>
      <w:bCs/>
      <w:iCs/>
      <w:sz w:val="52"/>
      <w:szCs w:val="52"/>
    </w:rPr>
  </w:style>
  <w:style w:type="paragraph" w:styleId="Titolo6">
    <w:name w:val="heading 6"/>
    <w:basedOn w:val="Normale"/>
    <w:next w:val="Normale"/>
    <w:link w:val="Titolo6Carattere"/>
    <w:qFormat/>
    <w:rsid w:val="00865B8C"/>
    <w:pPr>
      <w:spacing w:before="240" w:after="60"/>
      <w:outlineLvl w:val="5"/>
    </w:pPr>
    <w:rPr>
      <w:b/>
      <w:bCs/>
    </w:rPr>
  </w:style>
  <w:style w:type="paragraph" w:styleId="Titolo7">
    <w:name w:val="heading 7"/>
    <w:aliases w:val="ITALIASCUOLA.IT"/>
    <w:basedOn w:val="Normale"/>
    <w:next w:val="Normale"/>
    <w:link w:val="Titolo7Carattere"/>
    <w:qFormat/>
    <w:rsid w:val="00865B8C"/>
    <w:pPr>
      <w:spacing w:before="240" w:after="60"/>
      <w:jc w:val="center"/>
      <w:outlineLvl w:val="6"/>
    </w:pPr>
  </w:style>
  <w:style w:type="paragraph" w:styleId="Titolo8">
    <w:name w:val="heading 8"/>
    <w:aliases w:val="indice per argomento"/>
    <w:basedOn w:val="Normale"/>
    <w:next w:val="Normale"/>
    <w:link w:val="Titolo8Carattere"/>
    <w:qFormat/>
    <w:rsid w:val="00865B8C"/>
    <w:pPr>
      <w:spacing w:before="240" w:after="480"/>
      <w:jc w:val="center"/>
      <w:outlineLvl w:val="7"/>
    </w:pPr>
    <w:rPr>
      <w:iCs/>
    </w:rPr>
  </w:style>
  <w:style w:type="paragraph" w:styleId="Titolo9">
    <w:name w:val="heading 9"/>
    <w:aliases w:val="numero - as"/>
    <w:basedOn w:val="Normale"/>
    <w:next w:val="Normale"/>
    <w:link w:val="Titolo9Carattere"/>
    <w:qFormat/>
    <w:rsid w:val="00865B8C"/>
    <w:pPr>
      <w:spacing w:before="2160" w:after="1980"/>
      <w:outlineLvl w:val="8"/>
    </w:pPr>
    <w:rPr>
      <w:rFonts w:cs="Arial"/>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65B8C"/>
    <w:rPr>
      <w:rFonts w:cs="Arial"/>
      <w:b/>
      <w:bCs/>
      <w:kern w:val="32"/>
      <w:sz w:val="32"/>
      <w:szCs w:val="32"/>
      <w:lang w:eastAsia="it-IT"/>
    </w:rPr>
  </w:style>
  <w:style w:type="paragraph" w:styleId="Testonormale">
    <w:name w:val="Plain Text"/>
    <w:basedOn w:val="Normale"/>
    <w:link w:val="TestonormaleCarattere"/>
    <w:uiPriority w:val="99"/>
    <w:semiHidden/>
    <w:unhideWhenUsed/>
    <w:rsid w:val="00CD50DB"/>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CD50DB"/>
    <w:rPr>
      <w:rFonts w:ascii="Consolas" w:hAnsi="Consolas"/>
      <w:sz w:val="21"/>
      <w:szCs w:val="21"/>
      <w:lang w:eastAsia="it-IT"/>
    </w:rPr>
  </w:style>
  <w:style w:type="character" w:customStyle="1" w:styleId="Titolo2Carattere">
    <w:name w:val="Titolo 2 Carattere"/>
    <w:link w:val="Titolo2"/>
    <w:rsid w:val="00865B8C"/>
    <w:rPr>
      <w:rFonts w:ascii="Arial" w:hAnsi="Arial" w:cs="Arial"/>
      <w:b/>
      <w:bCs/>
      <w:i/>
      <w:iCs/>
      <w:sz w:val="28"/>
      <w:szCs w:val="28"/>
      <w:lang w:eastAsia="it-IT"/>
    </w:rPr>
  </w:style>
  <w:style w:type="character" w:customStyle="1" w:styleId="Titolo3Carattere">
    <w:name w:val="Titolo 3 Carattere"/>
    <w:link w:val="Titolo3"/>
    <w:rsid w:val="00865B8C"/>
    <w:rPr>
      <w:rFonts w:ascii="Arial" w:hAnsi="Arial" w:cs="Arial"/>
      <w:b/>
      <w:bCs/>
      <w:sz w:val="26"/>
      <w:szCs w:val="26"/>
      <w:lang w:eastAsia="it-IT"/>
    </w:rPr>
  </w:style>
  <w:style w:type="character" w:customStyle="1" w:styleId="Titolo4Carattere">
    <w:name w:val="Titolo 4 Carattere"/>
    <w:link w:val="Titolo4"/>
    <w:rsid w:val="00865B8C"/>
    <w:rPr>
      <w:rFonts w:ascii="Tahoma" w:hAnsi="Tahoma"/>
      <w:b/>
      <w:bCs/>
      <w:sz w:val="28"/>
      <w:szCs w:val="28"/>
      <w:lang w:eastAsia="it-IT"/>
    </w:rPr>
  </w:style>
  <w:style w:type="character" w:customStyle="1" w:styleId="Titolo5Carattere">
    <w:name w:val="Titolo 5 Carattere"/>
    <w:aliases w:val="Casi e Pareri - copertina Carattere"/>
    <w:link w:val="Titolo5"/>
    <w:rsid w:val="00865B8C"/>
    <w:rPr>
      <w:rFonts w:ascii="Tahoma" w:hAnsi="Tahoma"/>
      <w:b/>
      <w:bCs/>
      <w:iCs/>
      <w:sz w:val="52"/>
      <w:szCs w:val="52"/>
      <w:lang w:eastAsia="it-IT"/>
    </w:rPr>
  </w:style>
  <w:style w:type="character" w:customStyle="1" w:styleId="Titolo6Carattere">
    <w:name w:val="Titolo 6 Carattere"/>
    <w:link w:val="Titolo6"/>
    <w:rsid w:val="00865B8C"/>
    <w:rPr>
      <w:rFonts w:ascii="Tahoma" w:hAnsi="Tahoma"/>
      <w:b/>
      <w:bCs/>
      <w:sz w:val="22"/>
      <w:szCs w:val="22"/>
      <w:lang w:eastAsia="it-IT"/>
    </w:rPr>
  </w:style>
  <w:style w:type="character" w:customStyle="1" w:styleId="Titolo7Carattere">
    <w:name w:val="Titolo 7 Carattere"/>
    <w:aliases w:val="ITALIASCUOLA.IT Carattere"/>
    <w:link w:val="Titolo7"/>
    <w:rsid w:val="00865B8C"/>
    <w:rPr>
      <w:rFonts w:ascii="Tahoma" w:hAnsi="Tahoma"/>
      <w:sz w:val="18"/>
      <w:szCs w:val="24"/>
      <w:lang w:eastAsia="it-IT"/>
    </w:rPr>
  </w:style>
  <w:style w:type="character" w:customStyle="1" w:styleId="Titolo8Carattere">
    <w:name w:val="Titolo 8 Carattere"/>
    <w:aliases w:val="indice per argomento Carattere"/>
    <w:link w:val="Titolo8"/>
    <w:rsid w:val="00865B8C"/>
    <w:rPr>
      <w:rFonts w:ascii="Tahoma" w:hAnsi="Tahoma"/>
      <w:iCs/>
      <w:sz w:val="18"/>
      <w:szCs w:val="24"/>
      <w:lang w:eastAsia="it-IT"/>
    </w:rPr>
  </w:style>
  <w:style w:type="character" w:customStyle="1" w:styleId="Titolo9Carattere">
    <w:name w:val="Titolo 9 Carattere"/>
    <w:aliases w:val="numero - as Carattere"/>
    <w:link w:val="Titolo9"/>
    <w:rsid w:val="00865B8C"/>
    <w:rPr>
      <w:rFonts w:ascii="Tahoma" w:hAnsi="Tahoma" w:cs="Arial"/>
      <w:szCs w:val="22"/>
      <w:lang w:eastAsia="it-IT"/>
    </w:rPr>
  </w:style>
  <w:style w:type="paragraph" w:styleId="Titolo">
    <w:name w:val="Title"/>
    <w:basedOn w:val="Normale"/>
    <w:link w:val="TitoloCarattere"/>
    <w:qFormat/>
    <w:rsid w:val="00FA46A1"/>
    <w:pPr>
      <w:pageBreakBefore/>
      <w:spacing w:before="1800" w:after="480"/>
      <w:jc w:val="center"/>
      <w:outlineLvl w:val="0"/>
    </w:pPr>
    <w:rPr>
      <w:rFonts w:cs="Arial"/>
      <w:bCs/>
      <w:kern w:val="28"/>
      <w:sz w:val="32"/>
      <w:szCs w:val="32"/>
    </w:rPr>
  </w:style>
  <w:style w:type="character" w:customStyle="1" w:styleId="TitoloCarattere">
    <w:name w:val="Titolo Carattere"/>
    <w:link w:val="Titolo"/>
    <w:rsid w:val="00FA46A1"/>
    <w:rPr>
      <w:rFonts w:ascii="Tahoma" w:hAnsi="Tahoma" w:cs="Arial"/>
      <w:bCs/>
      <w:kern w:val="28"/>
      <w:sz w:val="32"/>
      <w:szCs w:val="32"/>
    </w:rPr>
  </w:style>
  <w:style w:type="character" w:styleId="Enfasigrassetto">
    <w:name w:val="Strong"/>
    <w:uiPriority w:val="22"/>
    <w:qFormat/>
    <w:rsid w:val="00865B8C"/>
    <w:rPr>
      <w:b/>
      <w:bCs/>
    </w:rPr>
  </w:style>
  <w:style w:type="paragraph" w:styleId="Paragrafoelenco">
    <w:name w:val="List Paragraph"/>
    <w:basedOn w:val="Normale"/>
    <w:uiPriority w:val="34"/>
    <w:qFormat/>
    <w:rsid w:val="00865B8C"/>
    <w:pPr>
      <w:ind w:left="720"/>
      <w:contextualSpacing/>
    </w:pPr>
    <w:rPr>
      <w:rFonts w:ascii="Calibri" w:eastAsia="Calibri" w:hAnsi="Calibri"/>
    </w:rPr>
  </w:style>
  <w:style w:type="character" w:styleId="Collegamentoipertestuale">
    <w:name w:val="Hyperlink"/>
    <w:basedOn w:val="Carpredefinitoparagrafo"/>
    <w:uiPriority w:val="99"/>
    <w:unhideWhenUsed/>
    <w:rsid w:val="005E60E1"/>
    <w:rPr>
      <w:color w:val="0563C1" w:themeColor="hyperlink"/>
      <w:u w:val="single"/>
    </w:rPr>
  </w:style>
  <w:style w:type="paragraph" w:styleId="Intestazione">
    <w:name w:val="header"/>
    <w:basedOn w:val="Normale"/>
    <w:link w:val="IntestazioneCarattere"/>
    <w:uiPriority w:val="99"/>
    <w:unhideWhenUsed/>
    <w:rsid w:val="005E60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60E1"/>
    <w:rPr>
      <w:rFonts w:asciiTheme="minorHAnsi" w:eastAsiaTheme="minorHAnsi" w:hAnsiTheme="minorHAnsi" w:cstheme="minorBidi"/>
      <w:kern w:val="0"/>
      <w:sz w:val="22"/>
      <w:szCs w:val="22"/>
      <w14:ligatures w14:val="none"/>
    </w:rPr>
  </w:style>
  <w:style w:type="paragraph" w:styleId="NormaleWeb">
    <w:name w:val="Normal (Web)"/>
    <w:basedOn w:val="Normale"/>
    <w:uiPriority w:val="99"/>
    <w:rsid w:val="005E60E1"/>
    <w:pPr>
      <w:autoSpaceDE w:val="0"/>
      <w:autoSpaceDN w:val="0"/>
      <w:adjustRightInd w:val="0"/>
      <w:spacing w:beforeAutospacing="1" w:after="0" w:afterAutospacing="1" w:line="240" w:lineRule="auto"/>
    </w:pPr>
    <w:rPr>
      <w:rFonts w:ascii="Times New Roman" w:eastAsia="Times New Roman" w:hAnsi="Liberation Serif" w:cs="Times New Roman"/>
      <w:sz w:val="24"/>
      <w:szCs w:val="24"/>
      <w:lang w:eastAsia="it-IT"/>
    </w:rPr>
  </w:style>
  <w:style w:type="table" w:customStyle="1" w:styleId="TableNormal">
    <w:name w:val="Table Normal"/>
    <w:uiPriority w:val="2"/>
    <w:semiHidden/>
    <w:unhideWhenUsed/>
    <w:qFormat/>
    <w:rsid w:val="005E60E1"/>
    <w:pPr>
      <w:widowControl w:val="0"/>
      <w:autoSpaceDE w:val="0"/>
      <w:autoSpaceDN w:val="0"/>
    </w:pPr>
    <w:rPr>
      <w:rFonts w:asciiTheme="minorHAnsi" w:eastAsiaTheme="minorHAnsi" w:hAnsiTheme="minorHAnsi" w:cstheme="minorBid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E60E1"/>
    <w:pPr>
      <w:widowControl w:val="0"/>
      <w:autoSpaceDE w:val="0"/>
      <w:autoSpaceDN w:val="0"/>
      <w:spacing w:before="16" w:after="0" w:line="240" w:lineRule="auto"/>
      <w:ind w:left="110"/>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theme" Target="theme/theme1.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1910</Words>
  <Characters>10887</Characters>
  <Application>Microsoft Office Word</Application>
  <DocSecurity>0</DocSecurity>
  <Lines>90</Lines>
  <Paragraphs>25</Paragraphs>
  <ScaleCrop>false</ScaleCrop>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Bernardi</dc:creator>
  <cp:keywords/>
  <dc:description/>
  <cp:lastModifiedBy>Andrea Bernardi</cp:lastModifiedBy>
  <cp:revision>1</cp:revision>
  <dcterms:created xsi:type="dcterms:W3CDTF">2023-09-22T10:33:00Z</dcterms:created>
  <dcterms:modified xsi:type="dcterms:W3CDTF">2023-09-22T10:39:00Z</dcterms:modified>
</cp:coreProperties>
</file>