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48B2" w:rsidRDefault="00C54201" w:rsidP="00F20F29">
      <w:pPr>
        <w:jc w:val="center"/>
        <w:rPr>
          <w:rFonts w:ascii="Calibri" w:hAnsi="Calibri" w:cs="Calibri"/>
          <w:b/>
          <w:sz w:val="28"/>
        </w:rPr>
      </w:pPr>
      <w:bookmarkStart w:id="0" w:name="_GoBack"/>
      <w:bookmarkEnd w:id="0"/>
      <w:r>
        <w:rPr>
          <w:rFonts w:ascii="Calibri" w:hAnsi="Calibri" w:cs="Calibri"/>
          <w:b/>
          <w:sz w:val="28"/>
        </w:rPr>
        <w:t>6</w:t>
      </w:r>
      <w:r w:rsidR="00F20F29" w:rsidRPr="00F20F29">
        <w:rPr>
          <w:rFonts w:ascii="Calibri" w:hAnsi="Calibri" w:cs="Calibri"/>
          <w:b/>
          <w:sz w:val="28"/>
        </w:rPr>
        <w:t>. DELIBERAZIONE DI APPROVAZIONE DEL CONSIGLIO DI ISTITUTO</w:t>
      </w:r>
    </w:p>
    <w:p w:rsidR="00F20F29" w:rsidRDefault="00F20F29" w:rsidP="00F20F29">
      <w:pPr>
        <w:jc w:val="center"/>
        <w:rPr>
          <w:rFonts w:ascii="Calibri" w:hAnsi="Calibri" w:cs="Calibri"/>
          <w:b/>
          <w:sz w:val="28"/>
        </w:rPr>
      </w:pPr>
    </w:p>
    <w:p w:rsidR="00F20F29" w:rsidRPr="007E2D98" w:rsidRDefault="00F20F29" w:rsidP="00F20F29">
      <w:pPr>
        <w:jc w:val="center"/>
        <w:rPr>
          <w:rFonts w:ascii="Calibri" w:hAnsi="Calibri" w:cs="Calibri"/>
          <w:b/>
          <w:sz w:val="28"/>
        </w:rPr>
      </w:pPr>
      <w:r w:rsidRPr="007E2D98">
        <w:rPr>
          <w:rFonts w:ascii="Calibri" w:hAnsi="Calibri" w:cs="Calibri"/>
          <w:b/>
          <w:sz w:val="28"/>
        </w:rPr>
        <w:t>SCHEMA</w:t>
      </w:r>
    </w:p>
    <w:p w:rsidR="00F20F29" w:rsidRDefault="00F20F29" w:rsidP="00F20F29">
      <w:pPr>
        <w:jc w:val="center"/>
        <w:rPr>
          <w:rFonts w:ascii="Calibri" w:hAnsi="Calibri" w:cs="Calibri"/>
          <w:sz w:val="28"/>
        </w:rPr>
      </w:pPr>
    </w:p>
    <w:p w:rsidR="00F20F29" w:rsidRPr="007E2D98" w:rsidRDefault="00F20F29" w:rsidP="00F20F29">
      <w:pPr>
        <w:jc w:val="center"/>
        <w:rPr>
          <w:rFonts w:ascii="Calibri" w:hAnsi="Calibri" w:cs="Calibri"/>
          <w:b/>
        </w:rPr>
      </w:pPr>
      <w:r w:rsidRPr="007E2D98">
        <w:rPr>
          <w:rFonts w:ascii="Calibri" w:hAnsi="Calibri" w:cs="Calibri"/>
          <w:b/>
        </w:rPr>
        <w:t>IL CONSIGLIO DI ISTITUTO</w:t>
      </w:r>
    </w:p>
    <w:p w:rsidR="00F20F29" w:rsidRDefault="00F20F29" w:rsidP="00E912B5">
      <w:pPr>
        <w:spacing w:line="360" w:lineRule="auto"/>
        <w:jc w:val="center"/>
        <w:rPr>
          <w:rFonts w:ascii="Calibri" w:hAnsi="Calibri" w:cs="Calibri"/>
          <w:sz w:val="28"/>
        </w:rPr>
      </w:pPr>
    </w:p>
    <w:p w:rsidR="00F20F29" w:rsidRDefault="005A0C86" w:rsidP="004C5717">
      <w:pPr>
        <w:spacing w:line="480" w:lineRule="auto"/>
        <w:jc w:val="both"/>
        <w:rPr>
          <w:rFonts w:ascii="Calibri" w:hAnsi="Calibri" w:cs="Calibri"/>
          <w:sz w:val="20"/>
        </w:rPr>
      </w:pPr>
      <w:r w:rsidRPr="00C54201">
        <w:rPr>
          <w:rFonts w:ascii="Calibri" w:hAnsi="Calibri" w:cs="Calibri"/>
          <w:b/>
          <w:sz w:val="20"/>
        </w:rPr>
        <w:t>ASCOLTATI</w:t>
      </w:r>
      <w:r>
        <w:rPr>
          <w:rFonts w:ascii="Calibri" w:hAnsi="Calibri" w:cs="Calibri"/>
          <w:sz w:val="20"/>
        </w:rPr>
        <w:t xml:space="preserve"> </w:t>
      </w:r>
      <w:r w:rsidR="00F20F29">
        <w:rPr>
          <w:rFonts w:ascii="Calibri" w:hAnsi="Calibri" w:cs="Calibri"/>
          <w:sz w:val="20"/>
        </w:rPr>
        <w:t>gli interventi del Presidente e del Dirigente Scolastico e la discussione che ne è seguita;</w:t>
      </w:r>
    </w:p>
    <w:p w:rsidR="00F20F29" w:rsidRDefault="005A0C86" w:rsidP="004C5717">
      <w:pPr>
        <w:spacing w:line="480" w:lineRule="auto"/>
        <w:jc w:val="both"/>
        <w:rPr>
          <w:rFonts w:ascii="Calibri" w:hAnsi="Calibri" w:cs="Calibri"/>
          <w:sz w:val="20"/>
        </w:rPr>
      </w:pPr>
      <w:r w:rsidRPr="00C54201">
        <w:rPr>
          <w:rFonts w:ascii="Calibri" w:hAnsi="Calibri" w:cs="Calibri"/>
          <w:b/>
          <w:sz w:val="20"/>
        </w:rPr>
        <w:t>VISTO</w:t>
      </w:r>
      <w:r>
        <w:rPr>
          <w:rFonts w:ascii="Calibri" w:hAnsi="Calibri" w:cs="Calibri"/>
          <w:sz w:val="20"/>
        </w:rPr>
        <w:t xml:space="preserve"> </w:t>
      </w:r>
      <w:r w:rsidR="00F20F29">
        <w:rPr>
          <w:rFonts w:ascii="Calibri" w:hAnsi="Calibri" w:cs="Calibri"/>
          <w:sz w:val="20"/>
        </w:rPr>
        <w:t>l’art. 21 Legge 15 marzo 1997, n. 59;</w:t>
      </w:r>
    </w:p>
    <w:p w:rsidR="00F20F29" w:rsidRDefault="005A0C86" w:rsidP="004C5717">
      <w:pPr>
        <w:spacing w:line="480" w:lineRule="auto"/>
        <w:jc w:val="both"/>
        <w:rPr>
          <w:rFonts w:ascii="Calibri" w:hAnsi="Calibri" w:cs="Calibri"/>
          <w:sz w:val="20"/>
        </w:rPr>
      </w:pPr>
      <w:r w:rsidRPr="00C54201">
        <w:rPr>
          <w:rFonts w:ascii="Calibri" w:hAnsi="Calibri" w:cs="Calibri"/>
          <w:b/>
          <w:sz w:val="20"/>
        </w:rPr>
        <w:t>VISTO</w:t>
      </w:r>
      <w:r>
        <w:rPr>
          <w:rFonts w:ascii="Calibri" w:hAnsi="Calibri" w:cs="Calibri"/>
          <w:sz w:val="20"/>
        </w:rPr>
        <w:t xml:space="preserve"> </w:t>
      </w:r>
      <w:r w:rsidR="00F20F29">
        <w:rPr>
          <w:rFonts w:ascii="Calibri" w:hAnsi="Calibri" w:cs="Calibri"/>
          <w:sz w:val="20"/>
        </w:rPr>
        <w:t>il DPR 8 marzo 1999, n. 275;</w:t>
      </w:r>
    </w:p>
    <w:p w:rsidR="005A0C86" w:rsidRDefault="005A0C86" w:rsidP="004C5717">
      <w:pPr>
        <w:spacing w:line="480" w:lineRule="auto"/>
        <w:jc w:val="both"/>
        <w:rPr>
          <w:rFonts w:ascii="Calibri" w:hAnsi="Calibri" w:cs="Calibri"/>
          <w:sz w:val="20"/>
        </w:rPr>
      </w:pPr>
      <w:r w:rsidRPr="00C54201">
        <w:rPr>
          <w:rFonts w:ascii="Calibri" w:hAnsi="Calibri" w:cs="Calibri"/>
          <w:b/>
          <w:sz w:val="20"/>
        </w:rPr>
        <w:t>VISTO</w:t>
      </w:r>
      <w:r>
        <w:rPr>
          <w:rFonts w:ascii="Calibri" w:hAnsi="Calibri" w:cs="Calibri"/>
          <w:sz w:val="20"/>
        </w:rPr>
        <w:t xml:space="preserve"> </w:t>
      </w:r>
      <w:r w:rsidR="00F20F29">
        <w:rPr>
          <w:rFonts w:ascii="Calibri" w:hAnsi="Calibri" w:cs="Calibri"/>
          <w:sz w:val="20"/>
        </w:rPr>
        <w:t xml:space="preserve">il </w:t>
      </w:r>
      <w:r w:rsidR="00F20F29" w:rsidRPr="00F20F29">
        <w:rPr>
          <w:rFonts w:ascii="Calibri" w:hAnsi="Calibri" w:cs="Calibri"/>
          <w:sz w:val="20"/>
        </w:rPr>
        <w:t>Regolamento recante istruzioni generali sulla gestione amministrativo-contabile delle istituzioni scolastiche, ai sensi dell'articolo 1, comma 143, della legge 13 luglio 2015, n. 107. Decreto 28 agosto 2018, n. 129</w:t>
      </w:r>
      <w:r w:rsidR="00EA6D25">
        <w:rPr>
          <w:rFonts w:ascii="Calibri" w:hAnsi="Calibri" w:cs="Calibri"/>
          <w:sz w:val="20"/>
        </w:rPr>
        <w:t>, con particolare riferimento agli artt. 5 e 19;</w:t>
      </w:r>
    </w:p>
    <w:p w:rsidR="00EA6D25" w:rsidRDefault="005A0C86" w:rsidP="004C5717">
      <w:pPr>
        <w:spacing w:line="480" w:lineRule="auto"/>
        <w:jc w:val="both"/>
        <w:rPr>
          <w:rFonts w:ascii="Calibri" w:hAnsi="Calibri" w:cs="Calibri"/>
          <w:sz w:val="20"/>
        </w:rPr>
      </w:pPr>
      <w:r w:rsidRPr="00C54201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VISTI</w:t>
      </w:r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gli orientamenti interpretativi emanati da MIUR con nota prot. n. 74 del 5 gennaio 2019;</w:t>
      </w:r>
    </w:p>
    <w:p w:rsidR="00EA6D25" w:rsidRDefault="005A0C86" w:rsidP="004C5717">
      <w:pPr>
        <w:spacing w:line="480" w:lineRule="auto"/>
        <w:jc w:val="both"/>
        <w:rPr>
          <w:rFonts w:ascii="Calibri" w:hAnsi="Calibri" w:cs="Calibri"/>
          <w:sz w:val="20"/>
        </w:rPr>
      </w:pPr>
      <w:r w:rsidRPr="00C54201">
        <w:rPr>
          <w:rFonts w:ascii="Calibri" w:hAnsi="Calibri" w:cs="Calibri"/>
          <w:b/>
          <w:sz w:val="20"/>
        </w:rPr>
        <w:t>VISTO</w:t>
      </w:r>
      <w:r>
        <w:rPr>
          <w:rFonts w:ascii="Calibri" w:hAnsi="Calibri" w:cs="Calibri"/>
          <w:sz w:val="20"/>
        </w:rPr>
        <w:t xml:space="preserve"> </w:t>
      </w:r>
      <w:r w:rsidR="00EA6D25">
        <w:rPr>
          <w:rFonts w:ascii="Calibri" w:hAnsi="Calibri" w:cs="Calibri"/>
          <w:sz w:val="20"/>
        </w:rPr>
        <w:t>il Programma Annuale dell’esercizio finanziario ___________ predisposto dal Dirigente Scolastico e riportato nell’apposita modulistica ministeriale</w:t>
      </w:r>
      <w:r w:rsidR="00337997">
        <w:rPr>
          <w:rFonts w:ascii="Calibri" w:hAnsi="Calibri" w:cs="Calibri"/>
          <w:sz w:val="20"/>
        </w:rPr>
        <w:t>, cui è allegata la relazione illustrativa;</w:t>
      </w:r>
    </w:p>
    <w:p w:rsidR="00EA6D25" w:rsidRDefault="005A0C86" w:rsidP="004C5717">
      <w:pPr>
        <w:spacing w:line="480" w:lineRule="auto"/>
        <w:jc w:val="both"/>
        <w:rPr>
          <w:rFonts w:ascii="Calibri" w:hAnsi="Calibri" w:cs="Calibri"/>
          <w:sz w:val="20"/>
        </w:rPr>
      </w:pPr>
      <w:r w:rsidRPr="00C54201">
        <w:rPr>
          <w:rFonts w:ascii="Calibri" w:hAnsi="Calibri" w:cs="Calibri"/>
          <w:b/>
          <w:sz w:val="20"/>
        </w:rPr>
        <w:t>VISTA</w:t>
      </w:r>
      <w:r>
        <w:rPr>
          <w:rFonts w:ascii="Calibri" w:hAnsi="Calibri" w:cs="Calibri"/>
          <w:sz w:val="20"/>
        </w:rPr>
        <w:t xml:space="preserve"> </w:t>
      </w:r>
      <w:r w:rsidR="00EA6D25">
        <w:rPr>
          <w:rFonts w:ascii="Calibri" w:hAnsi="Calibri" w:cs="Calibri"/>
          <w:sz w:val="20"/>
        </w:rPr>
        <w:t>la proposta della Giunta Esecutiva, giusta deliberazione n. _______ del ___________;</w:t>
      </w:r>
    </w:p>
    <w:p w:rsidR="00337997" w:rsidRDefault="005A0C86" w:rsidP="004C5717">
      <w:pPr>
        <w:spacing w:line="480" w:lineRule="auto"/>
        <w:jc w:val="both"/>
        <w:rPr>
          <w:rFonts w:ascii="Calibri" w:hAnsi="Calibri" w:cs="Calibri"/>
          <w:sz w:val="20"/>
        </w:rPr>
      </w:pPr>
      <w:r w:rsidRPr="00C54201">
        <w:rPr>
          <w:rFonts w:ascii="Calibri" w:hAnsi="Calibri" w:cs="Calibri"/>
          <w:b/>
          <w:sz w:val="20"/>
        </w:rPr>
        <w:t>VISTO</w:t>
      </w:r>
      <w:r>
        <w:rPr>
          <w:rFonts w:ascii="Calibri" w:hAnsi="Calibri" w:cs="Calibri"/>
          <w:sz w:val="20"/>
        </w:rPr>
        <w:t xml:space="preserve"> </w:t>
      </w:r>
      <w:r w:rsidR="00337997">
        <w:rPr>
          <w:rFonts w:ascii="Calibri" w:hAnsi="Calibri" w:cs="Calibri"/>
          <w:sz w:val="20"/>
        </w:rPr>
        <w:t>il parere</w:t>
      </w:r>
      <w:r w:rsidR="00337997" w:rsidRPr="00337997">
        <w:rPr>
          <w:rFonts w:ascii="Calibri" w:hAnsi="Calibri" w:cs="Calibri"/>
          <w:sz w:val="20"/>
        </w:rPr>
        <w:t xml:space="preserve"> </w:t>
      </w:r>
      <w:r w:rsidR="00337997">
        <w:rPr>
          <w:rFonts w:ascii="Calibri" w:hAnsi="Calibri" w:cs="Calibri"/>
          <w:sz w:val="20"/>
        </w:rPr>
        <w:t>di regolarità contabile reso dai Revisori dei Conti, ovvero:</w:t>
      </w:r>
    </w:p>
    <w:p w:rsidR="00337997" w:rsidRDefault="005A0C86" w:rsidP="004C5717">
      <w:pPr>
        <w:spacing w:line="480" w:lineRule="auto"/>
        <w:jc w:val="both"/>
        <w:rPr>
          <w:rFonts w:ascii="Calibri" w:hAnsi="Calibri" w:cs="Calibri"/>
          <w:sz w:val="20"/>
        </w:rPr>
      </w:pPr>
      <w:r w:rsidRPr="00C54201">
        <w:rPr>
          <w:rFonts w:ascii="Calibri" w:hAnsi="Calibri" w:cs="Calibri"/>
          <w:b/>
          <w:sz w:val="20"/>
        </w:rPr>
        <w:t>VISTO</w:t>
      </w:r>
      <w:r>
        <w:rPr>
          <w:rFonts w:ascii="Calibri" w:hAnsi="Calibri" w:cs="Calibri"/>
          <w:sz w:val="20"/>
        </w:rPr>
        <w:t xml:space="preserve"> </w:t>
      </w:r>
      <w:r w:rsidR="00337997">
        <w:rPr>
          <w:rFonts w:ascii="Calibri" w:hAnsi="Calibri" w:cs="Calibri"/>
          <w:sz w:val="20"/>
        </w:rPr>
        <w:t>il parere</w:t>
      </w:r>
      <w:r w:rsidR="00337997" w:rsidRPr="00337997">
        <w:rPr>
          <w:rFonts w:ascii="Calibri" w:hAnsi="Calibri" w:cs="Calibri"/>
          <w:sz w:val="20"/>
        </w:rPr>
        <w:t xml:space="preserve"> </w:t>
      </w:r>
      <w:r w:rsidR="00337997">
        <w:rPr>
          <w:rFonts w:ascii="Calibri" w:hAnsi="Calibri" w:cs="Calibri"/>
          <w:sz w:val="20"/>
        </w:rPr>
        <w:t xml:space="preserve">reso dai Revisori dei Conti con rilievi, riguardanti i seguenti aspetti: </w:t>
      </w:r>
      <w:r w:rsidR="00337997">
        <w:rPr>
          <w:rFonts w:ascii="Calibri" w:hAnsi="Calibri" w:cs="Calibri"/>
          <w:sz w:val="20"/>
        </w:rPr>
        <w:softHyphen/>
      </w:r>
      <w:r w:rsidR="00337997">
        <w:rPr>
          <w:rFonts w:ascii="Calibri" w:hAnsi="Calibri" w:cs="Calibri"/>
          <w:sz w:val="20"/>
        </w:rPr>
        <w:softHyphen/>
      </w:r>
      <w:r w:rsidR="00337997">
        <w:rPr>
          <w:rFonts w:ascii="Calibri" w:hAnsi="Calibri" w:cs="Calibri"/>
          <w:sz w:val="20"/>
        </w:rPr>
        <w:softHyphen/>
      </w:r>
      <w:r w:rsidR="00337997">
        <w:rPr>
          <w:rFonts w:ascii="Calibri" w:hAnsi="Calibri" w:cs="Calibri"/>
          <w:sz w:val="20"/>
        </w:rPr>
        <w:softHyphen/>
      </w:r>
      <w:r w:rsidR="00337997">
        <w:rPr>
          <w:rFonts w:ascii="Calibri" w:hAnsi="Calibri" w:cs="Calibri"/>
          <w:sz w:val="20"/>
        </w:rPr>
        <w:softHyphen/>
      </w:r>
      <w:r w:rsidR="00337997">
        <w:rPr>
          <w:rFonts w:ascii="Calibri" w:hAnsi="Calibri" w:cs="Calibri"/>
          <w:sz w:val="20"/>
        </w:rPr>
        <w:softHyphen/>
      </w:r>
      <w:r w:rsidR="00337997">
        <w:rPr>
          <w:rFonts w:ascii="Calibri" w:hAnsi="Calibri" w:cs="Calibri"/>
          <w:sz w:val="20"/>
        </w:rPr>
        <w:softHyphen/>
      </w:r>
      <w:r w:rsidR="00337997">
        <w:rPr>
          <w:rFonts w:ascii="Calibri" w:hAnsi="Calibri" w:cs="Calibri"/>
          <w:sz w:val="20"/>
        </w:rPr>
        <w:softHyphen/>
      </w:r>
      <w:r w:rsidR="00337997">
        <w:rPr>
          <w:rFonts w:ascii="Calibri" w:hAnsi="Calibri" w:cs="Calibri"/>
          <w:sz w:val="20"/>
        </w:rPr>
        <w:softHyphen/>
      </w:r>
      <w:r w:rsidR="00337997">
        <w:rPr>
          <w:rFonts w:ascii="Calibri" w:hAnsi="Calibri" w:cs="Calibri"/>
          <w:sz w:val="20"/>
        </w:rPr>
        <w:softHyphen/>
      </w:r>
      <w:r w:rsidR="00337997">
        <w:rPr>
          <w:rFonts w:ascii="Calibri" w:hAnsi="Calibri" w:cs="Calibri"/>
          <w:sz w:val="20"/>
        </w:rPr>
        <w:softHyphen/>
      </w:r>
      <w:r w:rsidR="00337997">
        <w:rPr>
          <w:rFonts w:ascii="Calibri" w:hAnsi="Calibri" w:cs="Calibri"/>
          <w:sz w:val="20"/>
        </w:rPr>
        <w:softHyphen/>
      </w:r>
      <w:r w:rsidR="00337997">
        <w:rPr>
          <w:rFonts w:ascii="Calibri" w:hAnsi="Calibri" w:cs="Calibri"/>
          <w:sz w:val="20"/>
        </w:rPr>
        <w:softHyphen/>
      </w:r>
      <w:r w:rsidR="00337997">
        <w:rPr>
          <w:rFonts w:ascii="Calibri" w:hAnsi="Calibri" w:cs="Calibri"/>
          <w:sz w:val="20"/>
        </w:rPr>
        <w:softHyphen/>
      </w:r>
      <w:r w:rsidR="00337997">
        <w:rPr>
          <w:rFonts w:ascii="Calibri" w:hAnsi="Calibri" w:cs="Calibri"/>
          <w:sz w:val="20"/>
        </w:rPr>
        <w:softHyphen/>
        <w:t>______________________</w:t>
      </w:r>
    </w:p>
    <w:p w:rsidR="00337997" w:rsidRDefault="00337997" w:rsidP="00337997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</w:t>
      </w:r>
    </w:p>
    <w:p w:rsidR="00093366" w:rsidRDefault="00EA6D25" w:rsidP="00E912B5">
      <w:pPr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Dato atto che i Revisori dei Conti non </w:t>
      </w:r>
      <w:r w:rsidR="00093366">
        <w:rPr>
          <w:rFonts w:ascii="Calibri" w:hAnsi="Calibri" w:cs="Calibri"/>
          <w:sz w:val="20"/>
        </w:rPr>
        <w:t>hanno reso il parere di competenza entro la data fissata per l’odierna riunione consiliare e accertato che il programma Annuale è stato puntualmente inviato con la comunicazione di convocazione dell’odierna seduta, giusta nota prot. n. ________ del ______________;</w:t>
      </w:r>
    </w:p>
    <w:p w:rsidR="00093366" w:rsidRDefault="00093366" w:rsidP="00E912B5">
      <w:pPr>
        <w:spacing w:line="360" w:lineRule="auto"/>
        <w:jc w:val="both"/>
        <w:rPr>
          <w:rFonts w:ascii="Calibri" w:hAnsi="Calibri" w:cs="Calibri"/>
          <w:sz w:val="20"/>
        </w:rPr>
      </w:pPr>
    </w:p>
    <w:p w:rsidR="00EA6D25" w:rsidRDefault="00093366" w:rsidP="00E912B5">
      <w:pPr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Verificato che il Programma Annuale è coerente con le previsioni del Piano Triennale dell’Offerta Formativa (PTOF), adottato con deliberazione consiliare n. ______ del ___________ con la seguente votazione espressa in forma palese:</w:t>
      </w:r>
    </w:p>
    <w:p w:rsidR="00093366" w:rsidRDefault="00093366" w:rsidP="00E912B5">
      <w:pPr>
        <w:spacing w:line="360" w:lineRule="auto"/>
        <w:jc w:val="both"/>
        <w:rPr>
          <w:rFonts w:ascii="Calibri" w:hAnsi="Calibri" w:cs="Calibri"/>
          <w:sz w:val="20"/>
        </w:rPr>
      </w:pPr>
      <w:r w:rsidRPr="00093366">
        <w:rPr>
          <w:rFonts w:ascii="Calibri" w:hAnsi="Calibri" w:cs="Calibri"/>
          <w:sz w:val="20"/>
        </w:rPr>
        <w:t>voti favorevoli __________________</w:t>
      </w:r>
      <w:r w:rsidRPr="00093366">
        <w:rPr>
          <w:rFonts w:ascii="Calibri" w:hAnsi="Calibri" w:cs="Calibri"/>
          <w:sz w:val="20"/>
        </w:rPr>
        <w:tab/>
        <w:t>voti contrari _______________</w:t>
      </w:r>
      <w:r w:rsidRPr="00093366">
        <w:rPr>
          <w:rFonts w:ascii="Calibri" w:hAnsi="Calibri" w:cs="Calibri"/>
          <w:sz w:val="20"/>
        </w:rPr>
        <w:tab/>
        <w:t xml:space="preserve">   astenuti _____________;</w:t>
      </w:r>
    </w:p>
    <w:p w:rsidR="00093366" w:rsidRDefault="00093366" w:rsidP="00E912B5">
      <w:pPr>
        <w:spacing w:line="360" w:lineRule="auto"/>
        <w:jc w:val="both"/>
        <w:rPr>
          <w:rFonts w:ascii="Calibri" w:hAnsi="Calibri" w:cs="Calibri"/>
          <w:sz w:val="20"/>
        </w:rPr>
      </w:pPr>
    </w:p>
    <w:p w:rsidR="005A0C86" w:rsidRDefault="005A0C86" w:rsidP="00E912B5">
      <w:pPr>
        <w:spacing w:line="360" w:lineRule="auto"/>
        <w:jc w:val="center"/>
        <w:rPr>
          <w:rFonts w:ascii="Calibri" w:hAnsi="Calibri" w:cs="Calibri"/>
        </w:rPr>
      </w:pPr>
    </w:p>
    <w:p w:rsidR="00093366" w:rsidRPr="007E2D98" w:rsidRDefault="00093366" w:rsidP="00E912B5">
      <w:pPr>
        <w:spacing w:line="360" w:lineRule="auto"/>
        <w:jc w:val="center"/>
        <w:rPr>
          <w:rFonts w:ascii="Calibri" w:hAnsi="Calibri" w:cs="Calibri"/>
          <w:b/>
        </w:rPr>
      </w:pPr>
      <w:r w:rsidRPr="007E2D98">
        <w:rPr>
          <w:rFonts w:ascii="Calibri" w:hAnsi="Calibri" w:cs="Calibri"/>
          <w:b/>
        </w:rPr>
        <w:t>DELIBERA</w:t>
      </w:r>
    </w:p>
    <w:p w:rsidR="00093366" w:rsidRDefault="00093366" w:rsidP="00E912B5">
      <w:pPr>
        <w:spacing w:line="360" w:lineRule="auto"/>
        <w:jc w:val="both"/>
        <w:rPr>
          <w:rFonts w:ascii="Calibri" w:hAnsi="Calibri" w:cs="Calibri"/>
          <w:sz w:val="20"/>
        </w:rPr>
      </w:pPr>
    </w:p>
    <w:p w:rsidR="00093366" w:rsidRPr="00E912B5" w:rsidRDefault="00093366" w:rsidP="00E912B5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</w:rPr>
      </w:pPr>
      <w:r w:rsidRPr="00E912B5">
        <w:rPr>
          <w:rFonts w:ascii="Calibri" w:hAnsi="Calibri" w:cs="Calibri"/>
          <w:sz w:val="20"/>
        </w:rPr>
        <w:t>di approvare il Programma Annuale</w:t>
      </w:r>
      <w:r w:rsidR="00D47D26" w:rsidRPr="00E912B5">
        <w:rPr>
          <w:rFonts w:ascii="Calibri" w:hAnsi="Calibri" w:cs="Calibri"/>
          <w:sz w:val="20"/>
        </w:rPr>
        <w:t xml:space="preserve"> dell’esercizio finanziario _________, così come predisposto dal Dirigente, proposto dalla Giunta Esecutiva</w:t>
      </w:r>
      <w:r w:rsidR="00337997">
        <w:rPr>
          <w:rFonts w:ascii="Calibri" w:hAnsi="Calibri" w:cs="Calibri"/>
          <w:sz w:val="20"/>
        </w:rPr>
        <w:t xml:space="preserve"> </w:t>
      </w:r>
      <w:r w:rsidR="00D47D26" w:rsidRPr="00E912B5">
        <w:rPr>
          <w:rFonts w:ascii="Calibri" w:hAnsi="Calibri" w:cs="Calibri"/>
          <w:sz w:val="20"/>
        </w:rPr>
        <w:t>e riportato nella modulistica ministeriale modelli A, B, C, D ed E;</w:t>
      </w:r>
    </w:p>
    <w:p w:rsidR="00D47D26" w:rsidRPr="00E912B5" w:rsidRDefault="00D47D26" w:rsidP="00E912B5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</w:rPr>
      </w:pPr>
      <w:r w:rsidRPr="00E912B5">
        <w:rPr>
          <w:rFonts w:ascii="Calibri" w:hAnsi="Calibri" w:cs="Calibri"/>
          <w:sz w:val="20"/>
        </w:rPr>
        <w:lastRenderedPageBreak/>
        <w:t>di fissare il limite per l’utilizzazione della carta di credito</w:t>
      </w:r>
      <w:r w:rsidR="00337997">
        <w:rPr>
          <w:rFonts w:ascii="Calibri" w:hAnsi="Calibri" w:cs="Calibri"/>
          <w:sz w:val="20"/>
        </w:rPr>
        <w:t>,</w:t>
      </w:r>
      <w:r w:rsidRPr="00E912B5">
        <w:rPr>
          <w:rFonts w:ascii="Calibri" w:hAnsi="Calibri" w:cs="Calibri"/>
          <w:sz w:val="20"/>
        </w:rPr>
        <w:t xml:space="preserve"> ai sensi dell’art. 19, c. 1 del Rego</w:t>
      </w:r>
      <w:r w:rsidR="00E912B5" w:rsidRPr="00E912B5">
        <w:rPr>
          <w:rFonts w:ascii="Calibri" w:hAnsi="Calibri" w:cs="Calibri"/>
          <w:sz w:val="20"/>
        </w:rPr>
        <w:t>la</w:t>
      </w:r>
      <w:r w:rsidRPr="00E912B5">
        <w:rPr>
          <w:rFonts w:ascii="Calibri" w:hAnsi="Calibri" w:cs="Calibri"/>
          <w:sz w:val="20"/>
        </w:rPr>
        <w:t>mento di cui al D.I. 129/2018</w:t>
      </w:r>
      <w:r w:rsidR="00337997">
        <w:rPr>
          <w:rFonts w:ascii="Calibri" w:hAnsi="Calibri" w:cs="Calibri"/>
          <w:sz w:val="20"/>
        </w:rPr>
        <w:t>,</w:t>
      </w:r>
      <w:r w:rsidRPr="00E912B5">
        <w:rPr>
          <w:rFonts w:ascii="Calibri" w:hAnsi="Calibri" w:cs="Calibri"/>
          <w:sz w:val="20"/>
        </w:rPr>
        <w:t xml:space="preserve"> </w:t>
      </w:r>
      <w:r w:rsidR="00337997">
        <w:rPr>
          <w:rFonts w:ascii="Calibri" w:hAnsi="Calibri" w:cs="Calibri"/>
          <w:sz w:val="20"/>
        </w:rPr>
        <w:t>n</w:t>
      </w:r>
      <w:r w:rsidRPr="00E912B5">
        <w:rPr>
          <w:rFonts w:ascii="Calibri" w:hAnsi="Calibri" w:cs="Calibri"/>
          <w:sz w:val="20"/>
        </w:rPr>
        <w:t>ell’importo massimo di € ________;</w:t>
      </w:r>
    </w:p>
    <w:p w:rsidR="00D47D26" w:rsidRPr="00E912B5" w:rsidRDefault="00D47D26" w:rsidP="00E912B5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</w:rPr>
      </w:pPr>
      <w:r w:rsidRPr="00E912B5">
        <w:rPr>
          <w:rFonts w:ascii="Calibri" w:hAnsi="Calibri" w:cs="Calibri"/>
          <w:sz w:val="20"/>
        </w:rPr>
        <w:t>di disporre la pubblicazione nel sito web dell’Istituzione Scolastica</w:t>
      </w:r>
      <w:r w:rsidR="00303F1E">
        <w:rPr>
          <w:rFonts w:ascii="Calibri" w:hAnsi="Calibri" w:cs="Calibri"/>
          <w:sz w:val="20"/>
        </w:rPr>
        <w:t xml:space="preserve"> (sezione amministrazione trasparente) e nel portale unico dei dati delle scuole.</w:t>
      </w:r>
    </w:p>
    <w:p w:rsidR="00D47D26" w:rsidRDefault="00D47D26" w:rsidP="00E912B5">
      <w:pPr>
        <w:spacing w:line="360" w:lineRule="auto"/>
        <w:jc w:val="both"/>
        <w:rPr>
          <w:rFonts w:ascii="Calibri" w:hAnsi="Calibri" w:cs="Calibri"/>
          <w:sz w:val="20"/>
        </w:rPr>
      </w:pPr>
    </w:p>
    <w:p w:rsidR="00D47D26" w:rsidRDefault="00D47D26" w:rsidP="00E912B5">
      <w:pPr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Avverso la presente deliberazione è ammesso reclamo al Consiglio stesso</w:t>
      </w:r>
      <w:r w:rsidR="00337997">
        <w:rPr>
          <w:rFonts w:ascii="Calibri" w:hAnsi="Calibri" w:cs="Calibri"/>
          <w:sz w:val="20"/>
        </w:rPr>
        <w:t>, ai sensi dell’art 14 DPR 275/1999,</w:t>
      </w:r>
      <w:r>
        <w:rPr>
          <w:rFonts w:ascii="Calibri" w:hAnsi="Calibri" w:cs="Calibri"/>
          <w:sz w:val="20"/>
        </w:rPr>
        <w:t xml:space="preserve"> da chiunque vi ab</w:t>
      </w:r>
      <w:r w:rsidR="00E912B5">
        <w:rPr>
          <w:rFonts w:ascii="Calibri" w:hAnsi="Calibri" w:cs="Calibri"/>
          <w:sz w:val="20"/>
        </w:rPr>
        <w:t xml:space="preserve">bia interesse entro il quindicesimo giorno dalla data di pubblicazione all’albo della scuola. </w:t>
      </w:r>
      <w:r w:rsidR="00337997">
        <w:rPr>
          <w:rFonts w:ascii="Calibri" w:hAnsi="Calibri" w:cs="Calibri"/>
          <w:sz w:val="20"/>
        </w:rPr>
        <w:t>D</w:t>
      </w:r>
      <w:r w:rsidR="00E912B5">
        <w:rPr>
          <w:rFonts w:ascii="Calibri" w:hAnsi="Calibri" w:cs="Calibri"/>
          <w:sz w:val="20"/>
        </w:rPr>
        <w:t xml:space="preserve">ecorso tale termine la deliberazione diventa </w:t>
      </w:r>
      <w:r w:rsidR="00337997">
        <w:rPr>
          <w:rFonts w:ascii="Calibri" w:hAnsi="Calibri" w:cs="Calibri"/>
          <w:sz w:val="20"/>
        </w:rPr>
        <w:t>definitiva</w:t>
      </w:r>
      <w:r w:rsidR="00E912B5">
        <w:rPr>
          <w:rFonts w:ascii="Calibri" w:hAnsi="Calibri" w:cs="Calibri"/>
          <w:sz w:val="20"/>
        </w:rPr>
        <w:t xml:space="preserve"> e può essere impugnata solo con ricorso giurisdizionale al TAR o ricorso straordinario al Capo dello Stato, rispettivamente nei termini di 60 e 120 giorni.</w:t>
      </w:r>
    </w:p>
    <w:p w:rsidR="00E912B5" w:rsidRDefault="00E912B5" w:rsidP="00E912B5">
      <w:pPr>
        <w:spacing w:line="360" w:lineRule="auto"/>
        <w:jc w:val="both"/>
        <w:rPr>
          <w:rFonts w:ascii="Calibri" w:hAnsi="Calibri" w:cs="Calibri"/>
          <w:sz w:val="20"/>
        </w:rPr>
      </w:pPr>
    </w:p>
    <w:p w:rsidR="00E912B5" w:rsidRDefault="00E912B5" w:rsidP="00E912B5">
      <w:pPr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Letto, approvato e sottoscritto.</w:t>
      </w:r>
    </w:p>
    <w:p w:rsidR="00E912B5" w:rsidRDefault="00E912B5" w:rsidP="00E912B5">
      <w:pPr>
        <w:spacing w:line="360" w:lineRule="auto"/>
        <w:rPr>
          <w:rFonts w:ascii="Calibri" w:hAnsi="Calibri" w:cs="Calibri"/>
          <w:sz w:val="20"/>
        </w:rPr>
      </w:pPr>
    </w:p>
    <w:p w:rsidR="00E912B5" w:rsidRDefault="00E912B5" w:rsidP="00303F1E">
      <w:pPr>
        <w:spacing w:line="360" w:lineRule="auto"/>
        <w:ind w:firstLine="70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 SEGRETARIO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303F1E">
        <w:rPr>
          <w:rFonts w:ascii="Calibri" w:hAnsi="Calibri" w:cs="Calibri"/>
          <w:sz w:val="20"/>
        </w:rPr>
        <w:t xml:space="preserve">    IL PRESIDENTE</w:t>
      </w:r>
    </w:p>
    <w:p w:rsidR="00E912B5" w:rsidRDefault="00303F1E" w:rsidP="00E912B5">
      <w:pPr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_______________________________</w:t>
      </w:r>
    </w:p>
    <w:p w:rsidR="00D47D26" w:rsidRDefault="00D47D26" w:rsidP="00093366">
      <w:pPr>
        <w:rPr>
          <w:rFonts w:ascii="Calibri" w:hAnsi="Calibri" w:cs="Calibri"/>
          <w:sz w:val="20"/>
        </w:rPr>
      </w:pPr>
    </w:p>
    <w:p w:rsidR="009E7260" w:rsidRDefault="009E7260" w:rsidP="00093366">
      <w:pPr>
        <w:rPr>
          <w:rFonts w:ascii="Calibri" w:hAnsi="Calibri" w:cs="Calibri"/>
          <w:sz w:val="20"/>
        </w:rPr>
      </w:pPr>
    </w:p>
    <w:p w:rsidR="00117E75" w:rsidRDefault="00117E75" w:rsidP="00093366">
      <w:pPr>
        <w:rPr>
          <w:rFonts w:ascii="Calibri" w:hAnsi="Calibri" w:cs="Calibri"/>
          <w:sz w:val="20"/>
        </w:rPr>
      </w:pPr>
    </w:p>
    <w:p w:rsidR="00117E75" w:rsidRPr="00117E75" w:rsidRDefault="00117E75" w:rsidP="00093366">
      <w:pPr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sz w:val="20"/>
        </w:rPr>
        <w:t xml:space="preserve">NOTE: </w:t>
      </w:r>
      <w:r w:rsidRPr="00117E75">
        <w:rPr>
          <w:rFonts w:ascii="Calibri" w:hAnsi="Calibri" w:cs="Calibri"/>
          <w:i/>
          <w:sz w:val="20"/>
        </w:rPr>
        <w:t>Nel preambolo sono state riportate le diverse ipotesi in ordine alla competenza dei Revisori dei Conti. Nel caso i Revisori dei Conti abbiano espresso un parere con rilievi, in sede di deliberazione si dovrà motivare perché li si accoglie o li si respinge.</w:t>
      </w:r>
    </w:p>
    <w:p w:rsidR="00117E75" w:rsidRPr="00117E75" w:rsidRDefault="00117E75" w:rsidP="00093366">
      <w:pPr>
        <w:rPr>
          <w:rFonts w:ascii="Calibri" w:hAnsi="Calibri" w:cs="Calibri"/>
          <w:i/>
          <w:sz w:val="20"/>
        </w:rPr>
      </w:pPr>
      <w:r w:rsidRPr="00117E75">
        <w:rPr>
          <w:rFonts w:ascii="Calibri" w:hAnsi="Calibri" w:cs="Calibri"/>
          <w:i/>
          <w:sz w:val="20"/>
        </w:rPr>
        <w:t xml:space="preserve">Il Consiglio può modificare, anche sostanzialmente, il Programma proposto dalla Giunta. in questo caso deve fornire motivazioni e apportare i necessari cambiamenti. </w:t>
      </w:r>
    </w:p>
    <w:sectPr w:rsidR="00117E75" w:rsidRPr="00117E75" w:rsidSect="00E912B5">
      <w:pgSz w:w="11906" w:h="16838"/>
      <w:pgMar w:top="1692" w:right="1134" w:bottom="1702" w:left="1134" w:header="568" w:footer="1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8B5" w:rsidRDefault="008B58B5">
      <w:r>
        <w:separator/>
      </w:r>
    </w:p>
  </w:endnote>
  <w:endnote w:type="continuationSeparator" w:id="0">
    <w:p w:rsidR="008B58B5" w:rsidRDefault="008B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8B5" w:rsidRDefault="008B58B5">
      <w:r>
        <w:separator/>
      </w:r>
    </w:p>
  </w:footnote>
  <w:footnote w:type="continuationSeparator" w:id="0">
    <w:p w:rsidR="008B58B5" w:rsidRDefault="008B5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48BE"/>
    <w:multiLevelType w:val="hybridMultilevel"/>
    <w:tmpl w:val="D70C7316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599B"/>
    <w:multiLevelType w:val="hybridMultilevel"/>
    <w:tmpl w:val="9C8062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84212"/>
    <w:multiLevelType w:val="hybridMultilevel"/>
    <w:tmpl w:val="787A52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1AC3"/>
    <w:multiLevelType w:val="hybridMultilevel"/>
    <w:tmpl w:val="3C80628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31202"/>
    <w:multiLevelType w:val="hybridMultilevel"/>
    <w:tmpl w:val="375AF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E25FD"/>
    <w:multiLevelType w:val="hybridMultilevel"/>
    <w:tmpl w:val="3D12549E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81EDD"/>
    <w:multiLevelType w:val="hybridMultilevel"/>
    <w:tmpl w:val="6520E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F2E35"/>
    <w:multiLevelType w:val="hybridMultilevel"/>
    <w:tmpl w:val="BE4E53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50D16"/>
    <w:multiLevelType w:val="hybridMultilevel"/>
    <w:tmpl w:val="6C487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67"/>
    <w:rsid w:val="000603A1"/>
    <w:rsid w:val="00080037"/>
    <w:rsid w:val="00093366"/>
    <w:rsid w:val="000D3E29"/>
    <w:rsid w:val="00117E75"/>
    <w:rsid w:val="00127A69"/>
    <w:rsid w:val="002470FB"/>
    <w:rsid w:val="002C40F1"/>
    <w:rsid w:val="00303F1E"/>
    <w:rsid w:val="00337997"/>
    <w:rsid w:val="00346FE4"/>
    <w:rsid w:val="004C5717"/>
    <w:rsid w:val="00561665"/>
    <w:rsid w:val="00567967"/>
    <w:rsid w:val="005A0C86"/>
    <w:rsid w:val="0072520F"/>
    <w:rsid w:val="00736DDE"/>
    <w:rsid w:val="00775FD7"/>
    <w:rsid w:val="00797145"/>
    <w:rsid w:val="007E2D98"/>
    <w:rsid w:val="00897E2F"/>
    <w:rsid w:val="008B58B5"/>
    <w:rsid w:val="008C5EA2"/>
    <w:rsid w:val="009E49CB"/>
    <w:rsid w:val="009E7260"/>
    <w:rsid w:val="00C54201"/>
    <w:rsid w:val="00D47D26"/>
    <w:rsid w:val="00E44450"/>
    <w:rsid w:val="00E912B5"/>
    <w:rsid w:val="00EA6D25"/>
    <w:rsid w:val="00F20F29"/>
    <w:rsid w:val="00F448B2"/>
    <w:rsid w:val="00FC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5:chartTrackingRefBased/>
  <w15:docId w15:val="{93BE65F4-A1A0-4EB5-A9B8-59F09CA8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912B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</dc:creator>
  <cp:keywords/>
  <cp:lastModifiedBy>Paladini Laura</cp:lastModifiedBy>
  <cp:revision>2</cp:revision>
  <cp:lastPrinted>2016-10-07T07:12:00Z</cp:lastPrinted>
  <dcterms:created xsi:type="dcterms:W3CDTF">2019-01-22T11:33:00Z</dcterms:created>
  <dcterms:modified xsi:type="dcterms:W3CDTF">2019-01-22T11:33:00Z</dcterms:modified>
</cp:coreProperties>
</file>