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448B2" w:rsidRDefault="00595ACB" w:rsidP="00623254">
      <w:pPr>
        <w:pStyle w:val="Paragrafoelenco"/>
        <w:ind w:left="0"/>
        <w:jc w:val="center"/>
        <w:rPr>
          <w:rFonts w:asciiTheme="minorHAnsi" w:eastAsiaTheme="minorHAnsi" w:hAnsiTheme="minorHAnsi" w:cstheme="minorHAnsi"/>
          <w:b/>
          <w:sz w:val="28"/>
        </w:rPr>
      </w:pPr>
      <w:bookmarkStart w:id="0" w:name="_GoBack"/>
      <w:bookmarkEnd w:id="0"/>
      <w:r>
        <w:rPr>
          <w:rFonts w:asciiTheme="minorHAnsi" w:eastAsiaTheme="minorHAnsi" w:hAnsiTheme="minorHAnsi" w:cstheme="minorHAnsi"/>
          <w:b/>
          <w:sz w:val="28"/>
        </w:rPr>
        <w:t>3</w:t>
      </w:r>
      <w:r w:rsidR="00623254" w:rsidRPr="00E3652D">
        <w:rPr>
          <w:rFonts w:asciiTheme="minorHAnsi" w:eastAsiaTheme="minorHAnsi" w:hAnsiTheme="minorHAnsi" w:cstheme="minorHAnsi"/>
          <w:b/>
          <w:sz w:val="28"/>
        </w:rPr>
        <w:t>. RELAZIONE ILLUSTRATIVA DEL PROGRAMMA ANNUALE</w:t>
      </w:r>
    </w:p>
    <w:p w:rsidR="006768B1" w:rsidRPr="00E3652D" w:rsidRDefault="006768B1" w:rsidP="00623254">
      <w:pPr>
        <w:pStyle w:val="Paragrafoelenco"/>
        <w:ind w:left="0"/>
        <w:jc w:val="center"/>
        <w:rPr>
          <w:rFonts w:asciiTheme="minorHAnsi" w:eastAsiaTheme="minorHAnsi" w:hAnsiTheme="minorHAnsi" w:cstheme="minorHAnsi"/>
          <w:b/>
          <w:sz w:val="28"/>
        </w:rPr>
      </w:pPr>
      <w:r>
        <w:rPr>
          <w:rFonts w:asciiTheme="minorHAnsi" w:eastAsiaTheme="minorHAnsi" w:hAnsiTheme="minorHAnsi" w:cstheme="minorHAnsi"/>
          <w:b/>
          <w:sz w:val="28"/>
        </w:rPr>
        <w:t>(art. 5</w:t>
      </w:r>
      <w:r w:rsidR="00DB6126">
        <w:rPr>
          <w:rFonts w:asciiTheme="minorHAnsi" w:eastAsiaTheme="minorHAnsi" w:hAnsiTheme="minorHAnsi" w:cstheme="minorHAnsi"/>
          <w:b/>
          <w:sz w:val="28"/>
        </w:rPr>
        <w:t>,</w:t>
      </w:r>
      <w:r>
        <w:rPr>
          <w:rFonts w:asciiTheme="minorHAnsi" w:eastAsiaTheme="minorHAnsi" w:hAnsiTheme="minorHAnsi" w:cstheme="minorHAnsi"/>
          <w:b/>
          <w:sz w:val="28"/>
        </w:rPr>
        <w:t xml:space="preserve"> c</w:t>
      </w:r>
      <w:r w:rsidR="00DB6126">
        <w:rPr>
          <w:rFonts w:asciiTheme="minorHAnsi" w:eastAsiaTheme="minorHAnsi" w:hAnsiTheme="minorHAnsi" w:cstheme="minorHAnsi"/>
          <w:b/>
          <w:sz w:val="28"/>
        </w:rPr>
        <w:t>.</w:t>
      </w:r>
      <w:r>
        <w:rPr>
          <w:rFonts w:asciiTheme="minorHAnsi" w:eastAsiaTheme="minorHAnsi" w:hAnsiTheme="minorHAnsi" w:cstheme="minorHAnsi"/>
          <w:b/>
          <w:sz w:val="28"/>
        </w:rPr>
        <w:t xml:space="preserve"> 7 D.I. 129/2018)</w:t>
      </w:r>
    </w:p>
    <w:p w:rsidR="00623254" w:rsidRPr="00E3652D" w:rsidRDefault="00623254" w:rsidP="00E04A55">
      <w:pPr>
        <w:pStyle w:val="Paragrafoelenco"/>
        <w:ind w:left="0"/>
        <w:jc w:val="center"/>
        <w:rPr>
          <w:rFonts w:asciiTheme="minorHAnsi" w:eastAsiaTheme="minorHAnsi" w:hAnsiTheme="minorHAnsi" w:cstheme="minorHAnsi"/>
          <w:b/>
          <w:sz w:val="28"/>
        </w:rPr>
      </w:pPr>
    </w:p>
    <w:p w:rsidR="00623254" w:rsidRPr="00E3652D" w:rsidRDefault="00623254" w:rsidP="00E04A55">
      <w:pPr>
        <w:pStyle w:val="Paragrafoelenco"/>
        <w:ind w:left="0"/>
        <w:rPr>
          <w:rFonts w:asciiTheme="minorHAnsi" w:eastAsiaTheme="minorHAnsi" w:hAnsiTheme="minorHAnsi" w:cstheme="minorHAnsi"/>
          <w:sz w:val="20"/>
        </w:rPr>
      </w:pPr>
      <w:r w:rsidRPr="00E3652D">
        <w:rPr>
          <w:rFonts w:asciiTheme="minorHAnsi" w:eastAsiaTheme="minorHAnsi" w:hAnsiTheme="minorHAnsi" w:cstheme="minorHAnsi"/>
          <w:sz w:val="20"/>
        </w:rPr>
        <w:t xml:space="preserve">Il Programma Annuale è il </w:t>
      </w:r>
      <w:r w:rsidR="0023129D" w:rsidRPr="00E3652D">
        <w:rPr>
          <w:rFonts w:asciiTheme="minorHAnsi" w:eastAsiaTheme="minorHAnsi" w:hAnsiTheme="minorHAnsi" w:cstheme="minorHAnsi"/>
          <w:sz w:val="20"/>
        </w:rPr>
        <w:t>documento</w:t>
      </w:r>
      <w:r w:rsidRPr="00E3652D">
        <w:rPr>
          <w:rFonts w:asciiTheme="minorHAnsi" w:eastAsiaTheme="minorHAnsi" w:hAnsiTheme="minorHAnsi" w:cstheme="minorHAnsi"/>
          <w:sz w:val="20"/>
        </w:rPr>
        <w:t xml:space="preserve"> contabile che </w:t>
      </w:r>
      <w:r w:rsidR="0023129D" w:rsidRPr="00E3652D">
        <w:rPr>
          <w:rFonts w:asciiTheme="minorHAnsi" w:eastAsiaTheme="minorHAnsi" w:hAnsiTheme="minorHAnsi" w:cstheme="minorHAnsi"/>
          <w:sz w:val="20"/>
        </w:rPr>
        <w:t>esplicita</w:t>
      </w:r>
      <w:r w:rsidRPr="00E3652D">
        <w:rPr>
          <w:rFonts w:asciiTheme="minorHAnsi" w:eastAsiaTheme="minorHAnsi" w:hAnsiTheme="minorHAnsi" w:cstheme="minorHAnsi"/>
          <w:sz w:val="20"/>
        </w:rPr>
        <w:t xml:space="preserve"> l’attività </w:t>
      </w:r>
      <w:r w:rsidR="0023129D" w:rsidRPr="00E3652D">
        <w:rPr>
          <w:rFonts w:asciiTheme="minorHAnsi" w:eastAsiaTheme="minorHAnsi" w:hAnsiTheme="minorHAnsi" w:cstheme="minorHAnsi"/>
          <w:sz w:val="20"/>
        </w:rPr>
        <w:t>finanziaria</w:t>
      </w:r>
      <w:r w:rsidRPr="00E3652D">
        <w:rPr>
          <w:rFonts w:asciiTheme="minorHAnsi" w:eastAsiaTheme="minorHAnsi" w:hAnsiTheme="minorHAnsi" w:cstheme="minorHAnsi"/>
          <w:sz w:val="20"/>
        </w:rPr>
        <w:t xml:space="preserve"> delle istituzioni Scolastiche.</w:t>
      </w:r>
    </w:p>
    <w:p w:rsidR="00623254" w:rsidRPr="00E3652D" w:rsidRDefault="00623254" w:rsidP="00E04A55">
      <w:pPr>
        <w:pStyle w:val="Paragrafoelenco"/>
        <w:ind w:left="0"/>
        <w:rPr>
          <w:rFonts w:asciiTheme="minorHAnsi" w:eastAsiaTheme="minorHAnsi" w:hAnsiTheme="minorHAnsi" w:cstheme="minorHAnsi"/>
          <w:sz w:val="20"/>
        </w:rPr>
      </w:pPr>
    </w:p>
    <w:p w:rsidR="00623254" w:rsidRPr="00E3652D" w:rsidRDefault="00623254" w:rsidP="00E04A55">
      <w:pPr>
        <w:pStyle w:val="Paragrafoelenco"/>
        <w:ind w:left="0"/>
        <w:jc w:val="both"/>
        <w:rPr>
          <w:rFonts w:asciiTheme="minorHAnsi" w:hAnsiTheme="minorHAnsi" w:cstheme="minorHAnsi"/>
          <w:sz w:val="20"/>
        </w:rPr>
      </w:pPr>
      <w:r w:rsidRPr="00E3652D">
        <w:rPr>
          <w:rFonts w:asciiTheme="minorHAnsi" w:eastAsiaTheme="minorHAnsi" w:hAnsiTheme="minorHAnsi" w:cstheme="minorHAnsi"/>
          <w:sz w:val="20"/>
        </w:rPr>
        <w:t xml:space="preserve">Il documento che </w:t>
      </w:r>
      <w:r w:rsidR="0023129D" w:rsidRPr="00E3652D">
        <w:rPr>
          <w:rFonts w:asciiTheme="minorHAnsi" w:eastAsiaTheme="minorHAnsi" w:hAnsiTheme="minorHAnsi" w:cstheme="minorHAnsi"/>
          <w:sz w:val="20"/>
        </w:rPr>
        <w:t>indica</w:t>
      </w:r>
      <w:r w:rsidRPr="00E3652D">
        <w:rPr>
          <w:rFonts w:asciiTheme="minorHAnsi" w:eastAsiaTheme="minorHAnsi" w:hAnsiTheme="minorHAnsi" w:cstheme="minorHAnsi"/>
          <w:sz w:val="20"/>
        </w:rPr>
        <w:t xml:space="preserve"> tutte le entrate (</w:t>
      </w:r>
      <w:r w:rsidR="0023129D" w:rsidRPr="00E3652D">
        <w:rPr>
          <w:rFonts w:asciiTheme="minorHAnsi" w:eastAsiaTheme="minorHAnsi" w:hAnsiTheme="minorHAnsi" w:cstheme="minorHAnsi"/>
          <w:sz w:val="20"/>
        </w:rPr>
        <w:t>aggregate</w:t>
      </w:r>
      <w:r w:rsidRPr="00E3652D">
        <w:rPr>
          <w:rFonts w:asciiTheme="minorHAnsi" w:eastAsiaTheme="minorHAnsi" w:hAnsiTheme="minorHAnsi" w:cstheme="minorHAnsi"/>
          <w:sz w:val="20"/>
        </w:rPr>
        <w:t xml:space="preserve"> secondo la provenienza) e gli stanziamenti di spesa (aggregati per attività, progetti e gestioni economiche separate), deve essere accompagnato</w:t>
      </w:r>
      <w:r w:rsidR="0023129D" w:rsidRPr="00E3652D">
        <w:rPr>
          <w:rFonts w:asciiTheme="minorHAnsi" w:eastAsiaTheme="minorHAnsi" w:hAnsiTheme="minorHAnsi" w:cstheme="minorHAnsi"/>
          <w:sz w:val="20"/>
        </w:rPr>
        <w:t xml:space="preserve"> da una </w:t>
      </w:r>
      <w:r w:rsidR="0023129D" w:rsidRPr="006768B1">
        <w:rPr>
          <w:rFonts w:asciiTheme="minorHAnsi" w:eastAsiaTheme="minorHAnsi" w:hAnsiTheme="minorHAnsi" w:cstheme="minorHAnsi"/>
          <w:b/>
          <w:sz w:val="20"/>
        </w:rPr>
        <w:t>apposita</w:t>
      </w:r>
      <w:r w:rsidR="0023129D" w:rsidRPr="00E3652D">
        <w:rPr>
          <w:rFonts w:asciiTheme="minorHAnsi" w:eastAsiaTheme="minorHAnsi" w:hAnsiTheme="minorHAnsi" w:cstheme="minorHAnsi"/>
          <w:sz w:val="20"/>
        </w:rPr>
        <w:t xml:space="preserve"> </w:t>
      </w:r>
      <w:r w:rsidR="0023129D" w:rsidRPr="006768B1">
        <w:rPr>
          <w:rFonts w:asciiTheme="minorHAnsi" w:eastAsiaTheme="minorHAnsi" w:hAnsiTheme="minorHAnsi" w:cstheme="minorHAnsi"/>
          <w:b/>
          <w:sz w:val="20"/>
        </w:rPr>
        <w:t>relazione</w:t>
      </w:r>
      <w:r w:rsidR="0023129D" w:rsidRPr="00E3652D">
        <w:rPr>
          <w:rFonts w:asciiTheme="minorHAnsi" w:eastAsiaTheme="minorHAnsi" w:hAnsiTheme="minorHAnsi" w:cstheme="minorHAnsi"/>
          <w:sz w:val="20"/>
        </w:rPr>
        <w:t xml:space="preserve"> </w:t>
      </w:r>
      <w:r w:rsidR="0023129D" w:rsidRPr="00E3652D">
        <w:rPr>
          <w:rFonts w:asciiTheme="minorHAnsi" w:hAnsiTheme="minorHAnsi" w:cstheme="minorHAnsi"/>
          <w:sz w:val="20"/>
        </w:rPr>
        <w:t>che descrive  dettagliatamente  gli  obiettivi   da   realizzare</w:t>
      </w:r>
      <w:r w:rsidR="00DB6126">
        <w:rPr>
          <w:rFonts w:asciiTheme="minorHAnsi" w:hAnsiTheme="minorHAnsi" w:cstheme="minorHAnsi"/>
          <w:sz w:val="20"/>
        </w:rPr>
        <w:t xml:space="preserve">, </w:t>
      </w:r>
      <w:r w:rsidR="0023129D" w:rsidRPr="00E3652D">
        <w:rPr>
          <w:rFonts w:asciiTheme="minorHAnsi" w:hAnsiTheme="minorHAnsi" w:cstheme="minorHAnsi"/>
          <w:sz w:val="20"/>
        </w:rPr>
        <w:t>la destinazione delle risorse in coerenza con le previsioni del P.T.O.F.</w:t>
      </w:r>
      <w:r w:rsidR="00E04A55">
        <w:rPr>
          <w:rFonts w:asciiTheme="minorHAnsi" w:hAnsiTheme="minorHAnsi" w:cstheme="minorHAnsi"/>
          <w:sz w:val="20"/>
        </w:rPr>
        <w:t xml:space="preserve"> </w:t>
      </w:r>
      <w:r w:rsidR="0023129D" w:rsidRPr="00E3652D">
        <w:rPr>
          <w:rFonts w:asciiTheme="minorHAnsi" w:hAnsiTheme="minorHAnsi" w:cstheme="minorHAnsi"/>
          <w:sz w:val="20"/>
        </w:rPr>
        <w:t xml:space="preserve">ed espone sinteticamente i risultati della  gestione  in  corso  alla data di presentazione del programma medesimo  e  quelli  del  precedente  esercizio finanziario. La relazione evidenzia, altresì, in modo </w:t>
      </w:r>
      <w:r w:rsidR="00E91077" w:rsidRPr="00E3652D">
        <w:rPr>
          <w:rFonts w:asciiTheme="minorHAnsi" w:hAnsiTheme="minorHAnsi" w:cstheme="minorHAnsi"/>
          <w:sz w:val="20"/>
        </w:rPr>
        <w:t>specifico, le</w:t>
      </w:r>
      <w:r w:rsidR="0023129D" w:rsidRPr="00E3652D">
        <w:rPr>
          <w:rFonts w:asciiTheme="minorHAnsi" w:hAnsiTheme="minorHAnsi" w:cstheme="minorHAnsi"/>
          <w:sz w:val="20"/>
        </w:rPr>
        <w:t xml:space="preserve"> finalità e </w:t>
      </w:r>
      <w:r w:rsidR="00E91077" w:rsidRPr="00E3652D">
        <w:rPr>
          <w:rFonts w:asciiTheme="minorHAnsi" w:hAnsiTheme="minorHAnsi" w:cstheme="minorHAnsi"/>
          <w:sz w:val="20"/>
        </w:rPr>
        <w:t xml:space="preserve">le voci di spesa cui vengono destinate </w:t>
      </w:r>
      <w:r w:rsidR="00E91077" w:rsidRPr="00F460FB">
        <w:rPr>
          <w:rFonts w:asciiTheme="minorHAnsi" w:hAnsiTheme="minorHAnsi" w:cstheme="minorHAnsi"/>
          <w:b/>
          <w:sz w:val="20"/>
        </w:rPr>
        <w:t>le entrate</w:t>
      </w:r>
      <w:r w:rsidR="0023129D" w:rsidRPr="00F460FB">
        <w:rPr>
          <w:rFonts w:asciiTheme="minorHAnsi" w:hAnsiTheme="minorHAnsi" w:cstheme="minorHAnsi"/>
          <w:b/>
          <w:sz w:val="20"/>
        </w:rPr>
        <w:t xml:space="preserve"> derivanti dal contributo volontario </w:t>
      </w:r>
      <w:r w:rsidR="00E91077" w:rsidRPr="00F460FB">
        <w:rPr>
          <w:rFonts w:asciiTheme="minorHAnsi" w:hAnsiTheme="minorHAnsi" w:cstheme="minorHAnsi"/>
          <w:b/>
          <w:sz w:val="20"/>
        </w:rPr>
        <w:t>delle famiglie</w:t>
      </w:r>
      <w:r w:rsidR="00E91077" w:rsidRPr="00E3652D">
        <w:rPr>
          <w:rFonts w:asciiTheme="minorHAnsi" w:hAnsiTheme="minorHAnsi" w:cstheme="minorHAnsi"/>
          <w:sz w:val="20"/>
        </w:rPr>
        <w:t>, nonché quelle</w:t>
      </w:r>
      <w:r w:rsidR="0023129D" w:rsidRPr="00E3652D">
        <w:rPr>
          <w:rFonts w:asciiTheme="minorHAnsi" w:hAnsiTheme="minorHAnsi" w:cstheme="minorHAnsi"/>
          <w:sz w:val="20"/>
        </w:rPr>
        <w:t xml:space="preserve"> derivanti da erogazioni liberali, </w:t>
      </w:r>
      <w:r w:rsidR="00E91077" w:rsidRPr="00E3652D">
        <w:rPr>
          <w:rFonts w:asciiTheme="minorHAnsi" w:hAnsiTheme="minorHAnsi" w:cstheme="minorHAnsi"/>
          <w:sz w:val="20"/>
        </w:rPr>
        <w:t>anche ai sensi dell’articolo 1</w:t>
      </w:r>
      <w:r w:rsidR="0023129D" w:rsidRPr="00E3652D">
        <w:rPr>
          <w:rFonts w:asciiTheme="minorHAnsi" w:hAnsiTheme="minorHAnsi" w:cstheme="minorHAnsi"/>
          <w:sz w:val="20"/>
        </w:rPr>
        <w:t xml:space="preserve">, commi 145 e seguenti della legge n. 107 del 2015, </w:t>
      </w:r>
      <w:r w:rsidR="00E91077" w:rsidRPr="00E3652D">
        <w:rPr>
          <w:rFonts w:asciiTheme="minorHAnsi" w:hAnsiTheme="minorHAnsi" w:cstheme="minorHAnsi"/>
          <w:sz w:val="20"/>
        </w:rPr>
        <w:t>e quelli reperiti</w:t>
      </w:r>
      <w:r w:rsidR="0023129D" w:rsidRPr="00E3652D">
        <w:rPr>
          <w:rFonts w:asciiTheme="minorHAnsi" w:hAnsiTheme="minorHAnsi" w:cstheme="minorHAnsi"/>
          <w:sz w:val="20"/>
        </w:rPr>
        <w:t xml:space="preserve"> mediante sistemi di raccolta fondi o </w:t>
      </w:r>
      <w:r w:rsidR="00E91077" w:rsidRPr="00E3652D">
        <w:rPr>
          <w:rFonts w:asciiTheme="minorHAnsi" w:hAnsiTheme="minorHAnsi" w:cstheme="minorHAnsi"/>
          <w:sz w:val="20"/>
        </w:rPr>
        <w:t>di adesione a piattaforme di</w:t>
      </w:r>
      <w:r w:rsidR="0023129D" w:rsidRPr="00E3652D">
        <w:rPr>
          <w:rFonts w:asciiTheme="minorHAnsi" w:hAnsiTheme="minorHAnsi" w:cstheme="minorHAnsi"/>
          <w:sz w:val="20"/>
        </w:rPr>
        <w:t xml:space="preserve"> finanziamento collettivo. Ove vi sono gestioni economiche separate, la relazione deve riportare gli elementi di cui agli articoli 25, comma 5, 26, comma 4, 27, comma 5.</w:t>
      </w:r>
    </w:p>
    <w:p w:rsidR="00E91077" w:rsidRPr="00E3652D" w:rsidRDefault="00E91077" w:rsidP="00E04A55">
      <w:pPr>
        <w:pStyle w:val="Paragrafoelenco"/>
        <w:ind w:left="0"/>
        <w:jc w:val="both"/>
        <w:rPr>
          <w:rFonts w:asciiTheme="minorHAnsi" w:hAnsiTheme="minorHAnsi" w:cstheme="minorHAnsi"/>
          <w:sz w:val="20"/>
        </w:rPr>
      </w:pPr>
    </w:p>
    <w:p w:rsidR="00E91077" w:rsidRPr="00E3652D" w:rsidRDefault="00E91077" w:rsidP="00E04A55">
      <w:pPr>
        <w:pStyle w:val="Paragrafoelenco"/>
        <w:ind w:left="0"/>
        <w:jc w:val="both"/>
        <w:rPr>
          <w:rFonts w:asciiTheme="minorHAnsi" w:hAnsiTheme="minorHAnsi" w:cstheme="minorHAnsi"/>
          <w:sz w:val="20"/>
        </w:rPr>
      </w:pPr>
      <w:r w:rsidRPr="00E3652D">
        <w:rPr>
          <w:rFonts w:asciiTheme="minorHAnsi" w:hAnsiTheme="minorHAnsi" w:cstheme="minorHAnsi"/>
          <w:sz w:val="20"/>
        </w:rPr>
        <w:t xml:space="preserve">La relazione assume valore strategico per una corretta comprensione del documento </w:t>
      </w:r>
      <w:r w:rsidR="00371933" w:rsidRPr="00E3652D">
        <w:rPr>
          <w:rFonts w:asciiTheme="minorHAnsi" w:hAnsiTheme="minorHAnsi" w:cstheme="minorHAnsi"/>
          <w:sz w:val="20"/>
        </w:rPr>
        <w:t>contabile e per una puntuale verifica di coerenza dello stesso con il Piano Triennale dell’Offerta Formativa.</w:t>
      </w:r>
    </w:p>
    <w:p w:rsidR="00371933" w:rsidRPr="00E3652D" w:rsidRDefault="00371933" w:rsidP="00E04A55">
      <w:pPr>
        <w:pStyle w:val="Paragrafoelenco"/>
        <w:ind w:left="0"/>
        <w:jc w:val="both"/>
        <w:rPr>
          <w:rFonts w:asciiTheme="minorHAnsi" w:hAnsiTheme="minorHAnsi" w:cstheme="minorHAnsi"/>
          <w:sz w:val="20"/>
        </w:rPr>
      </w:pPr>
    </w:p>
    <w:p w:rsidR="00371933" w:rsidRPr="00E3652D" w:rsidRDefault="00371933" w:rsidP="00E04A55">
      <w:pPr>
        <w:pStyle w:val="Paragrafoelenco"/>
        <w:ind w:left="0"/>
        <w:jc w:val="both"/>
        <w:rPr>
          <w:rFonts w:asciiTheme="minorHAnsi" w:hAnsiTheme="minorHAnsi" w:cstheme="minorHAnsi"/>
          <w:sz w:val="20"/>
        </w:rPr>
      </w:pPr>
      <w:r w:rsidRPr="00E3652D">
        <w:rPr>
          <w:rFonts w:asciiTheme="minorHAnsi" w:hAnsiTheme="minorHAnsi" w:cstheme="minorHAnsi"/>
          <w:sz w:val="20"/>
        </w:rPr>
        <w:t>Di ogni somma iscritta nel documento contabile la relazione dovrà specificare la provenienza e l’utilizzazione.</w:t>
      </w:r>
    </w:p>
    <w:p w:rsidR="00371933" w:rsidRPr="00E3652D" w:rsidRDefault="00371933" w:rsidP="00E04A55">
      <w:pPr>
        <w:pStyle w:val="Paragrafoelenco"/>
        <w:ind w:left="0"/>
        <w:jc w:val="both"/>
        <w:rPr>
          <w:rFonts w:asciiTheme="minorHAnsi" w:hAnsiTheme="minorHAnsi" w:cstheme="minorHAnsi"/>
          <w:sz w:val="20"/>
        </w:rPr>
      </w:pPr>
    </w:p>
    <w:p w:rsidR="00371933" w:rsidRPr="00E3652D" w:rsidRDefault="00371933" w:rsidP="00E04A55">
      <w:pPr>
        <w:pStyle w:val="Paragrafoelenco"/>
        <w:ind w:left="0"/>
        <w:jc w:val="both"/>
        <w:rPr>
          <w:rFonts w:asciiTheme="minorHAnsi" w:hAnsiTheme="minorHAnsi" w:cstheme="minorHAnsi"/>
          <w:sz w:val="20"/>
        </w:rPr>
      </w:pPr>
      <w:r w:rsidRPr="00E3652D">
        <w:rPr>
          <w:rFonts w:asciiTheme="minorHAnsi" w:hAnsiTheme="minorHAnsi" w:cstheme="minorHAnsi"/>
          <w:sz w:val="20"/>
        </w:rPr>
        <w:t xml:space="preserve">Per rendere la relazione di facile e utile lettura, sia interna che esterna, sarà opportuno seguire uno </w:t>
      </w:r>
      <w:r w:rsidRPr="00B7518A">
        <w:rPr>
          <w:rFonts w:asciiTheme="minorHAnsi" w:hAnsiTheme="minorHAnsi" w:cstheme="minorHAnsi"/>
          <w:b/>
          <w:sz w:val="20"/>
        </w:rPr>
        <w:t>schema essenziale</w:t>
      </w:r>
      <w:r w:rsidRPr="00E3652D">
        <w:rPr>
          <w:rFonts w:asciiTheme="minorHAnsi" w:hAnsiTheme="minorHAnsi" w:cstheme="minorHAnsi"/>
          <w:sz w:val="20"/>
        </w:rPr>
        <w:t>, in sequenza logica con la prescrizione normativa (art. 5 D.M. 28 agosto 2018, n. 129).</w:t>
      </w:r>
    </w:p>
    <w:p w:rsidR="00371933" w:rsidRPr="00E3652D" w:rsidRDefault="00371933" w:rsidP="00E04A55">
      <w:pPr>
        <w:pStyle w:val="Paragrafoelenco"/>
        <w:ind w:left="0"/>
        <w:jc w:val="both"/>
        <w:rPr>
          <w:rFonts w:asciiTheme="minorHAnsi" w:hAnsiTheme="minorHAnsi" w:cstheme="minorHAnsi"/>
          <w:sz w:val="20"/>
        </w:rPr>
      </w:pPr>
    </w:p>
    <w:p w:rsidR="00371933" w:rsidRPr="00E3652D" w:rsidRDefault="00371933" w:rsidP="00E04A55">
      <w:pPr>
        <w:pStyle w:val="Paragrafoelenco"/>
        <w:ind w:left="0"/>
        <w:jc w:val="both"/>
        <w:rPr>
          <w:rFonts w:asciiTheme="minorHAnsi" w:hAnsiTheme="minorHAnsi" w:cstheme="minorHAnsi"/>
          <w:sz w:val="20"/>
        </w:rPr>
      </w:pPr>
      <w:r w:rsidRPr="00E3652D">
        <w:rPr>
          <w:rFonts w:asciiTheme="minorHAnsi" w:hAnsiTheme="minorHAnsi" w:cstheme="minorHAnsi"/>
          <w:sz w:val="20"/>
        </w:rPr>
        <w:t xml:space="preserve">Lo </w:t>
      </w:r>
      <w:r w:rsidRPr="004F08FA">
        <w:rPr>
          <w:rFonts w:asciiTheme="minorHAnsi" w:hAnsiTheme="minorHAnsi" w:cstheme="minorHAnsi"/>
          <w:b/>
          <w:sz w:val="20"/>
        </w:rPr>
        <w:t>schema</w:t>
      </w:r>
      <w:r w:rsidRPr="00E3652D">
        <w:rPr>
          <w:rFonts w:asciiTheme="minorHAnsi" w:hAnsiTheme="minorHAnsi" w:cstheme="minorHAnsi"/>
          <w:sz w:val="20"/>
        </w:rPr>
        <w:t xml:space="preserve"> potrebbe essere strutturato come segue:</w:t>
      </w:r>
    </w:p>
    <w:p w:rsidR="00371933" w:rsidRPr="00E3652D" w:rsidRDefault="00371933" w:rsidP="00E04A55">
      <w:pPr>
        <w:pStyle w:val="Paragrafoelenco"/>
        <w:numPr>
          <w:ilvl w:val="0"/>
          <w:numId w:val="10"/>
        </w:numPr>
        <w:jc w:val="both"/>
        <w:rPr>
          <w:rFonts w:asciiTheme="minorHAnsi" w:hAnsiTheme="minorHAnsi" w:cstheme="minorHAnsi"/>
          <w:sz w:val="20"/>
        </w:rPr>
      </w:pPr>
      <w:r w:rsidRPr="00E3652D">
        <w:rPr>
          <w:rFonts w:asciiTheme="minorHAnsi" w:hAnsiTheme="minorHAnsi" w:cstheme="minorHAnsi"/>
          <w:sz w:val="20"/>
        </w:rPr>
        <w:t>normativa di riferimento;</w:t>
      </w:r>
    </w:p>
    <w:p w:rsidR="00371933" w:rsidRPr="00E3652D" w:rsidRDefault="00371933" w:rsidP="00E04A55">
      <w:pPr>
        <w:pStyle w:val="Paragrafoelenco"/>
        <w:numPr>
          <w:ilvl w:val="0"/>
          <w:numId w:val="10"/>
        </w:numPr>
        <w:jc w:val="both"/>
        <w:rPr>
          <w:rFonts w:asciiTheme="minorHAnsi" w:hAnsiTheme="minorHAnsi" w:cstheme="minorHAnsi"/>
          <w:sz w:val="20"/>
        </w:rPr>
      </w:pPr>
      <w:r w:rsidRPr="00E3652D">
        <w:rPr>
          <w:rFonts w:asciiTheme="minorHAnsi" w:hAnsiTheme="minorHAnsi" w:cstheme="minorHAnsi"/>
          <w:sz w:val="20"/>
        </w:rPr>
        <w:t>dati essenziali che caratterizzano l’istituzione Scolastica (alunni, personale, locali, beni durevoli);</w:t>
      </w:r>
    </w:p>
    <w:p w:rsidR="00371933" w:rsidRPr="00E3652D" w:rsidRDefault="00371933" w:rsidP="00E04A55">
      <w:pPr>
        <w:pStyle w:val="Paragrafoelenco"/>
        <w:numPr>
          <w:ilvl w:val="0"/>
          <w:numId w:val="10"/>
        </w:numPr>
        <w:jc w:val="both"/>
        <w:rPr>
          <w:rFonts w:asciiTheme="minorHAnsi" w:hAnsiTheme="minorHAnsi" w:cstheme="minorHAnsi"/>
          <w:sz w:val="20"/>
        </w:rPr>
      </w:pPr>
      <w:r w:rsidRPr="00E3652D">
        <w:rPr>
          <w:rFonts w:asciiTheme="minorHAnsi" w:hAnsiTheme="minorHAnsi" w:cstheme="minorHAnsi"/>
          <w:sz w:val="20"/>
        </w:rPr>
        <w:t>contesto territoriale e rapporti istituzionali, socio-economici e culturali;</w:t>
      </w:r>
    </w:p>
    <w:p w:rsidR="00371933" w:rsidRPr="00E3652D" w:rsidRDefault="00371933" w:rsidP="00E04A55">
      <w:pPr>
        <w:pStyle w:val="Paragrafoelenco"/>
        <w:numPr>
          <w:ilvl w:val="0"/>
          <w:numId w:val="10"/>
        </w:numPr>
        <w:jc w:val="both"/>
        <w:rPr>
          <w:rFonts w:asciiTheme="minorHAnsi" w:hAnsiTheme="minorHAnsi" w:cstheme="minorHAnsi"/>
          <w:sz w:val="20"/>
        </w:rPr>
      </w:pPr>
      <w:r w:rsidRPr="00E3652D">
        <w:rPr>
          <w:rFonts w:asciiTheme="minorHAnsi" w:hAnsiTheme="minorHAnsi" w:cstheme="minorHAnsi"/>
          <w:sz w:val="20"/>
        </w:rPr>
        <w:t xml:space="preserve">analisi puntuale delle entrate, </w:t>
      </w:r>
      <w:r w:rsidR="00F460FB">
        <w:rPr>
          <w:rFonts w:asciiTheme="minorHAnsi" w:hAnsiTheme="minorHAnsi" w:cstheme="minorHAnsi"/>
          <w:sz w:val="20"/>
        </w:rPr>
        <w:t>livello 1 e livello 2;</w:t>
      </w:r>
    </w:p>
    <w:p w:rsidR="00371933" w:rsidRPr="00E3652D" w:rsidRDefault="00371933" w:rsidP="00E04A55">
      <w:pPr>
        <w:pStyle w:val="Paragrafoelenco"/>
        <w:numPr>
          <w:ilvl w:val="0"/>
          <w:numId w:val="10"/>
        </w:numPr>
        <w:jc w:val="both"/>
        <w:rPr>
          <w:rFonts w:asciiTheme="minorHAnsi" w:hAnsiTheme="minorHAnsi" w:cstheme="minorHAnsi"/>
          <w:sz w:val="20"/>
        </w:rPr>
      </w:pPr>
      <w:r w:rsidRPr="00E3652D">
        <w:rPr>
          <w:rFonts w:asciiTheme="minorHAnsi" w:hAnsiTheme="minorHAnsi" w:cstheme="minorHAnsi"/>
          <w:sz w:val="20"/>
        </w:rPr>
        <w:t>analisi puntuale delle spese</w:t>
      </w:r>
      <w:r w:rsidR="00E3652D" w:rsidRPr="00E3652D">
        <w:rPr>
          <w:rFonts w:asciiTheme="minorHAnsi" w:hAnsiTheme="minorHAnsi" w:cstheme="minorHAnsi"/>
          <w:sz w:val="20"/>
        </w:rPr>
        <w:t xml:space="preserve">, </w:t>
      </w:r>
      <w:r w:rsidR="00F460FB">
        <w:rPr>
          <w:rFonts w:asciiTheme="minorHAnsi" w:hAnsiTheme="minorHAnsi" w:cstheme="minorHAnsi"/>
          <w:sz w:val="20"/>
        </w:rPr>
        <w:t>livello 1 e livello 2;</w:t>
      </w:r>
    </w:p>
    <w:p w:rsidR="00E3652D" w:rsidRPr="00E3652D" w:rsidRDefault="00E3652D" w:rsidP="00E04A55">
      <w:pPr>
        <w:pStyle w:val="Paragrafoelenco"/>
        <w:numPr>
          <w:ilvl w:val="0"/>
          <w:numId w:val="10"/>
        </w:numPr>
        <w:jc w:val="both"/>
        <w:rPr>
          <w:rFonts w:asciiTheme="minorHAnsi" w:hAnsiTheme="minorHAnsi" w:cstheme="minorHAnsi"/>
          <w:sz w:val="20"/>
        </w:rPr>
      </w:pPr>
      <w:r w:rsidRPr="00E3652D">
        <w:rPr>
          <w:rFonts w:asciiTheme="minorHAnsi" w:hAnsiTheme="minorHAnsi" w:cstheme="minorHAnsi"/>
          <w:sz w:val="20"/>
        </w:rPr>
        <w:t>specificazione degli obiettivi da realizzare;</w:t>
      </w:r>
    </w:p>
    <w:p w:rsidR="00E3652D" w:rsidRPr="00E3652D" w:rsidRDefault="00E3652D" w:rsidP="00E04A55">
      <w:pPr>
        <w:pStyle w:val="Paragrafoelenco"/>
        <w:numPr>
          <w:ilvl w:val="0"/>
          <w:numId w:val="10"/>
        </w:numPr>
        <w:jc w:val="both"/>
        <w:rPr>
          <w:rFonts w:asciiTheme="minorHAnsi" w:hAnsiTheme="minorHAnsi" w:cstheme="minorHAnsi"/>
          <w:sz w:val="20"/>
        </w:rPr>
      </w:pPr>
      <w:r w:rsidRPr="00E3652D">
        <w:rPr>
          <w:rFonts w:asciiTheme="minorHAnsi" w:hAnsiTheme="minorHAnsi" w:cstheme="minorHAnsi"/>
          <w:sz w:val="20"/>
        </w:rPr>
        <w:t>dimostrazione di coerenza del programma Annuale con il Piano Triennale dell’Offerta Formativa;</w:t>
      </w:r>
    </w:p>
    <w:p w:rsidR="00E3652D" w:rsidRPr="00E3652D" w:rsidRDefault="00E3652D" w:rsidP="00E04A55">
      <w:pPr>
        <w:pStyle w:val="Paragrafoelenco"/>
        <w:numPr>
          <w:ilvl w:val="0"/>
          <w:numId w:val="10"/>
        </w:numPr>
        <w:jc w:val="both"/>
        <w:rPr>
          <w:rFonts w:asciiTheme="minorHAnsi" w:hAnsiTheme="minorHAnsi" w:cstheme="minorHAnsi"/>
          <w:sz w:val="20"/>
        </w:rPr>
      </w:pPr>
      <w:r w:rsidRPr="00E3652D">
        <w:rPr>
          <w:rFonts w:asciiTheme="minorHAnsi" w:hAnsiTheme="minorHAnsi" w:cstheme="minorHAnsi"/>
          <w:sz w:val="20"/>
        </w:rPr>
        <w:t>risultati della gestione in corso;</w:t>
      </w:r>
    </w:p>
    <w:p w:rsidR="00E3652D" w:rsidRPr="00E3652D" w:rsidRDefault="00E3652D" w:rsidP="00E04A55">
      <w:pPr>
        <w:pStyle w:val="Paragrafoelenco"/>
        <w:numPr>
          <w:ilvl w:val="0"/>
          <w:numId w:val="10"/>
        </w:numPr>
        <w:jc w:val="both"/>
        <w:rPr>
          <w:rFonts w:asciiTheme="minorHAnsi" w:hAnsiTheme="minorHAnsi" w:cstheme="minorHAnsi"/>
          <w:sz w:val="20"/>
        </w:rPr>
      </w:pPr>
      <w:r w:rsidRPr="00E3652D">
        <w:rPr>
          <w:rFonts w:asciiTheme="minorHAnsi" w:hAnsiTheme="minorHAnsi" w:cstheme="minorHAnsi"/>
          <w:sz w:val="20"/>
        </w:rPr>
        <w:t>risultati della gestione del precedente esercizio finanziario.</w:t>
      </w:r>
    </w:p>
    <w:p w:rsidR="00E3652D" w:rsidRDefault="00E3652D" w:rsidP="00E04A55">
      <w:pPr>
        <w:spacing w:line="276" w:lineRule="auto"/>
        <w:jc w:val="both"/>
        <w:rPr>
          <w:rFonts w:asciiTheme="minorHAnsi" w:hAnsiTheme="minorHAnsi" w:cstheme="minorHAnsi"/>
          <w:sz w:val="20"/>
        </w:rPr>
      </w:pPr>
      <w:r w:rsidRPr="00E3652D">
        <w:rPr>
          <w:rFonts w:asciiTheme="minorHAnsi" w:hAnsiTheme="minorHAnsi" w:cstheme="minorHAnsi"/>
          <w:sz w:val="20"/>
        </w:rPr>
        <w:t>Lo schema potrebbe essere arricchito con un paragrafo di “</w:t>
      </w:r>
      <w:r w:rsidRPr="006768B1">
        <w:rPr>
          <w:rFonts w:asciiTheme="minorHAnsi" w:hAnsiTheme="minorHAnsi" w:cstheme="minorHAnsi"/>
          <w:b/>
          <w:sz w:val="20"/>
        </w:rPr>
        <w:t>premessa</w:t>
      </w:r>
      <w:r w:rsidRPr="00E3652D">
        <w:rPr>
          <w:rFonts w:asciiTheme="minorHAnsi" w:hAnsiTheme="minorHAnsi" w:cstheme="minorHAnsi"/>
          <w:sz w:val="20"/>
        </w:rPr>
        <w:t>” e con un paragrafo di “</w:t>
      </w:r>
      <w:r w:rsidRPr="006768B1">
        <w:rPr>
          <w:rFonts w:asciiTheme="minorHAnsi" w:hAnsiTheme="minorHAnsi" w:cstheme="minorHAnsi"/>
          <w:b/>
          <w:sz w:val="20"/>
        </w:rPr>
        <w:t>conclusioni</w:t>
      </w:r>
      <w:r w:rsidRPr="00E3652D">
        <w:rPr>
          <w:rFonts w:asciiTheme="minorHAnsi" w:hAnsiTheme="minorHAnsi" w:cstheme="minorHAnsi"/>
          <w:sz w:val="20"/>
        </w:rPr>
        <w:t>”</w:t>
      </w:r>
      <w:r w:rsidR="00F12F77">
        <w:rPr>
          <w:rFonts w:asciiTheme="minorHAnsi" w:hAnsiTheme="minorHAnsi" w:cstheme="minorHAnsi"/>
          <w:sz w:val="20"/>
        </w:rPr>
        <w:t>.</w:t>
      </w:r>
    </w:p>
    <w:p w:rsidR="00F12F77" w:rsidRDefault="00F12F77" w:rsidP="00E04A55">
      <w:pPr>
        <w:spacing w:line="276" w:lineRule="auto"/>
        <w:jc w:val="both"/>
        <w:rPr>
          <w:rFonts w:asciiTheme="minorHAnsi" w:hAnsiTheme="minorHAnsi" w:cstheme="minorHAnsi"/>
          <w:sz w:val="20"/>
        </w:rPr>
      </w:pPr>
    </w:p>
    <w:p w:rsidR="00F12F77" w:rsidRDefault="00F12F77" w:rsidP="00E04A55">
      <w:pPr>
        <w:spacing w:line="276" w:lineRule="auto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Il Regolamento</w:t>
      </w:r>
      <w:r w:rsidR="006768B1">
        <w:rPr>
          <w:rFonts w:asciiTheme="minorHAnsi" w:hAnsiTheme="minorHAnsi" w:cstheme="minorHAnsi"/>
          <w:sz w:val="20"/>
        </w:rPr>
        <w:t xml:space="preserve"> non indica espressamente a chi compete la relazione illustrativa,</w:t>
      </w:r>
      <w:r>
        <w:rPr>
          <w:rFonts w:asciiTheme="minorHAnsi" w:hAnsiTheme="minorHAnsi" w:cstheme="minorHAnsi"/>
          <w:sz w:val="20"/>
        </w:rPr>
        <w:t xml:space="preserve"> ma in realtà sarà compito del Dirigente, coadiuvato dal Direttore, predisporla congiuntamente al Programma Annuale e sottoporla all’esame della Giunta </w:t>
      </w:r>
      <w:r w:rsidR="006768B1">
        <w:rPr>
          <w:rFonts w:asciiTheme="minorHAnsi" w:hAnsiTheme="minorHAnsi" w:cstheme="minorHAnsi"/>
          <w:sz w:val="20"/>
        </w:rPr>
        <w:t>Esecutiva, unitamente alla predisposizione degli schemi di bilancio.</w:t>
      </w:r>
      <w:r w:rsidR="004F08FA">
        <w:rPr>
          <w:rFonts w:asciiTheme="minorHAnsi" w:hAnsiTheme="minorHAnsi" w:cstheme="minorHAnsi"/>
          <w:sz w:val="20"/>
        </w:rPr>
        <w:t xml:space="preserve"> In questo senso si è pronunciata anche la Circolare Ministeriale n. 74 del 5 gennaio 2019, riportante “Orientamenti Interpretativi</w:t>
      </w:r>
      <w:r w:rsidR="00657E3B">
        <w:rPr>
          <w:rFonts w:asciiTheme="minorHAnsi" w:hAnsiTheme="minorHAnsi" w:cstheme="minorHAnsi"/>
          <w:sz w:val="20"/>
        </w:rPr>
        <w:t>”</w:t>
      </w:r>
      <w:r w:rsidR="004F08FA">
        <w:rPr>
          <w:rFonts w:asciiTheme="minorHAnsi" w:hAnsiTheme="minorHAnsi" w:cstheme="minorHAnsi"/>
          <w:sz w:val="20"/>
        </w:rPr>
        <w:t xml:space="preserve"> concernenti il Nuovo Regolamento di Contabilità</w:t>
      </w:r>
      <w:r w:rsidR="008A0421">
        <w:rPr>
          <w:rFonts w:asciiTheme="minorHAnsi" w:hAnsiTheme="minorHAnsi" w:cstheme="minorHAnsi"/>
          <w:sz w:val="20"/>
        </w:rPr>
        <w:t>.</w:t>
      </w:r>
    </w:p>
    <w:p w:rsidR="00F12F77" w:rsidRDefault="00F12F77" w:rsidP="00E04A55">
      <w:pPr>
        <w:spacing w:line="276" w:lineRule="auto"/>
        <w:jc w:val="both"/>
        <w:rPr>
          <w:rFonts w:asciiTheme="minorHAnsi" w:hAnsiTheme="minorHAnsi" w:cstheme="minorHAnsi"/>
          <w:sz w:val="20"/>
        </w:rPr>
      </w:pPr>
    </w:p>
    <w:p w:rsidR="00F12F77" w:rsidRPr="00E3652D" w:rsidRDefault="00F12F77" w:rsidP="00E04A55">
      <w:pPr>
        <w:spacing w:line="276" w:lineRule="auto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Le considerazioni ed indicazioni che precedono non hanno pretesa né </w:t>
      </w:r>
      <w:r w:rsidR="00E04A55">
        <w:rPr>
          <w:rFonts w:asciiTheme="minorHAnsi" w:hAnsiTheme="minorHAnsi" w:cstheme="minorHAnsi"/>
          <w:sz w:val="20"/>
        </w:rPr>
        <w:t xml:space="preserve">di scientificità né di esaustività ma vogliono fornire un modesto contributo tecnico – professionale per Dirigenti e Direttori che debbono provvedere alla predisposizione del documento contabile. </w:t>
      </w:r>
    </w:p>
    <w:sectPr w:rsidR="00F12F77" w:rsidRPr="00E3652D" w:rsidSect="00623254">
      <w:pgSz w:w="11906" w:h="16838"/>
      <w:pgMar w:top="1692" w:right="1134" w:bottom="1418" w:left="1134" w:header="426" w:footer="8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7E1D" w:rsidRDefault="00907E1D">
      <w:r>
        <w:separator/>
      </w:r>
    </w:p>
  </w:endnote>
  <w:endnote w:type="continuationSeparator" w:id="0">
    <w:p w:rsidR="00907E1D" w:rsidRDefault="00907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7E1D" w:rsidRDefault="00907E1D">
      <w:r>
        <w:separator/>
      </w:r>
    </w:p>
  </w:footnote>
  <w:footnote w:type="continuationSeparator" w:id="0">
    <w:p w:rsidR="00907E1D" w:rsidRDefault="00907E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A599B"/>
    <w:multiLevelType w:val="hybridMultilevel"/>
    <w:tmpl w:val="9C8062F0"/>
    <w:lvl w:ilvl="0" w:tplc="0410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F84212"/>
    <w:multiLevelType w:val="hybridMultilevel"/>
    <w:tmpl w:val="787A526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1AC3"/>
    <w:multiLevelType w:val="hybridMultilevel"/>
    <w:tmpl w:val="3C806286"/>
    <w:lvl w:ilvl="0" w:tplc="0410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8631F49"/>
    <w:multiLevelType w:val="hybridMultilevel"/>
    <w:tmpl w:val="FB685DE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9A31202"/>
    <w:multiLevelType w:val="hybridMultilevel"/>
    <w:tmpl w:val="375AFE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8E25FD"/>
    <w:multiLevelType w:val="hybridMultilevel"/>
    <w:tmpl w:val="3D12549E"/>
    <w:lvl w:ilvl="0" w:tplc="D04474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A81EDD"/>
    <w:multiLevelType w:val="hybridMultilevel"/>
    <w:tmpl w:val="6520E4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3F2E35"/>
    <w:multiLevelType w:val="hybridMultilevel"/>
    <w:tmpl w:val="BE4E53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050D16"/>
    <w:multiLevelType w:val="hybridMultilevel"/>
    <w:tmpl w:val="6C487BC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C40CFD"/>
    <w:multiLevelType w:val="hybridMultilevel"/>
    <w:tmpl w:val="FD9AA9E4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8"/>
  </w:num>
  <w:num w:numId="5">
    <w:abstractNumId w:val="4"/>
  </w:num>
  <w:num w:numId="6">
    <w:abstractNumId w:val="6"/>
  </w:num>
  <w:num w:numId="7">
    <w:abstractNumId w:val="5"/>
  </w:num>
  <w:num w:numId="8">
    <w:abstractNumId w:val="1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967"/>
    <w:rsid w:val="000603A1"/>
    <w:rsid w:val="00080037"/>
    <w:rsid w:val="000D3E29"/>
    <w:rsid w:val="00127A69"/>
    <w:rsid w:val="0023129D"/>
    <w:rsid w:val="002470FB"/>
    <w:rsid w:val="002C40F1"/>
    <w:rsid w:val="00371933"/>
    <w:rsid w:val="004E3FB2"/>
    <w:rsid w:val="004F08FA"/>
    <w:rsid w:val="005059A0"/>
    <w:rsid w:val="00561665"/>
    <w:rsid w:val="00567967"/>
    <w:rsid w:val="00595ACB"/>
    <w:rsid w:val="00623254"/>
    <w:rsid w:val="00657E3B"/>
    <w:rsid w:val="006768B1"/>
    <w:rsid w:val="0072520F"/>
    <w:rsid w:val="00736DDE"/>
    <w:rsid w:val="00797145"/>
    <w:rsid w:val="00897E2F"/>
    <w:rsid w:val="008A0421"/>
    <w:rsid w:val="008C5EA2"/>
    <w:rsid w:val="00907E1D"/>
    <w:rsid w:val="00921470"/>
    <w:rsid w:val="009E49CB"/>
    <w:rsid w:val="00B7518A"/>
    <w:rsid w:val="00DB6126"/>
    <w:rsid w:val="00E04A55"/>
    <w:rsid w:val="00E3652D"/>
    <w:rsid w:val="00E44450"/>
    <w:rsid w:val="00E91077"/>
    <w:rsid w:val="00F10E1D"/>
    <w:rsid w:val="00F12F77"/>
    <w:rsid w:val="00F448B2"/>
    <w:rsid w:val="00F460FB"/>
    <w:rsid w:val="00FC0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oNotEmbedSmartTags/>
  <w:decimalSymbol w:val=","/>
  <w:listSeparator w:val=";"/>
  <w15:chartTrackingRefBased/>
  <w15:docId w15:val="{A575C6D1-E5F4-4739-9F58-31761E10C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suppressAutoHyphens/>
    </w:pPr>
    <w:rPr>
      <w:rFonts w:eastAsia="SimSun" w:cs="Lucida Sans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rsid w:val="00623254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FF7721-8AD7-4F19-84B3-A98D33562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gregorio</dc:creator>
  <cp:keywords/>
  <cp:lastModifiedBy>Paladini Laura</cp:lastModifiedBy>
  <cp:revision>2</cp:revision>
  <cp:lastPrinted>2016-10-07T07:12:00Z</cp:lastPrinted>
  <dcterms:created xsi:type="dcterms:W3CDTF">2019-01-22T11:31:00Z</dcterms:created>
  <dcterms:modified xsi:type="dcterms:W3CDTF">2019-01-22T11:31:00Z</dcterms:modified>
</cp:coreProperties>
</file>