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1"/>
        <w:tblpPr w:leftFromText="141" w:rightFromText="141"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11"/>
      </w:tblGrid>
      <w:tr w:rsidR="00911D6D" w:rsidRPr="00C72C6C" w:rsidTr="00592762">
        <w:tc>
          <w:tcPr>
            <w:tcW w:w="1668" w:type="dxa"/>
            <w:vMerge w:val="restart"/>
          </w:tcPr>
          <w:p w:rsidR="00911D6D" w:rsidRPr="00C72C6C" w:rsidRDefault="00D974C5" w:rsidP="00911D6D">
            <w:pPr>
              <w:spacing w:before="100" w:beforeAutospacing="1" w:after="100" w:afterAutospacing="1"/>
              <w:jc w:val="center"/>
              <w:rPr>
                <w:rFonts w:ascii="Arial" w:hAnsi="Arial" w:cs="Arial"/>
                <w:b/>
                <w:bCs/>
                <w:color w:val="000000"/>
                <w:sz w:val="22"/>
                <w:szCs w:val="22"/>
              </w:rPr>
            </w:pPr>
            <w:bookmarkStart w:id="0" w:name="_GoBack"/>
            <w:bookmarkEnd w:id="0"/>
            <w:r w:rsidRPr="00C72C6C">
              <w:rPr>
                <w:rFonts w:ascii="Arial" w:hAnsi="Arial" w:cs="Arial"/>
                <w:noProof/>
                <w:sz w:val="22"/>
                <w:szCs w:val="22"/>
              </w:rPr>
              <w:drawing>
                <wp:inline distT="0" distB="0" distL="0" distR="0">
                  <wp:extent cx="464820" cy="525780"/>
                  <wp:effectExtent l="0" t="0" r="0" b="762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525780"/>
                          </a:xfrm>
                          <a:prstGeom prst="rect">
                            <a:avLst/>
                          </a:prstGeom>
                          <a:noFill/>
                          <a:ln>
                            <a:noFill/>
                          </a:ln>
                        </pic:spPr>
                      </pic:pic>
                    </a:graphicData>
                  </a:graphic>
                </wp:inline>
              </w:drawing>
            </w:r>
          </w:p>
        </w:tc>
        <w:tc>
          <w:tcPr>
            <w:tcW w:w="8111" w:type="dxa"/>
          </w:tcPr>
          <w:p w:rsidR="00911D6D" w:rsidRPr="00C72C6C" w:rsidRDefault="00911D6D" w:rsidP="00911D6D">
            <w:pPr>
              <w:spacing w:before="100" w:beforeAutospacing="1" w:after="100" w:afterAutospacing="1"/>
              <w:jc w:val="center"/>
              <w:rPr>
                <w:rFonts w:ascii="Arial" w:hAnsi="Arial" w:cs="Arial"/>
                <w:b/>
                <w:bCs/>
                <w:color w:val="000000"/>
                <w:sz w:val="22"/>
                <w:szCs w:val="22"/>
              </w:rPr>
            </w:pPr>
            <w:r w:rsidRPr="00C72C6C">
              <w:rPr>
                <w:rFonts w:ascii="Arial" w:hAnsi="Arial" w:cs="Arial"/>
                <w:b/>
                <w:bCs/>
                <w:color w:val="000000"/>
                <w:sz w:val="22"/>
                <w:szCs w:val="22"/>
              </w:rPr>
              <w:t>Intestazione scuola</w:t>
            </w:r>
          </w:p>
        </w:tc>
      </w:tr>
      <w:tr w:rsidR="00911D6D" w:rsidRPr="00C72C6C" w:rsidTr="00592762">
        <w:tc>
          <w:tcPr>
            <w:tcW w:w="1668" w:type="dxa"/>
            <w:vMerge/>
          </w:tcPr>
          <w:p w:rsidR="00911D6D" w:rsidRPr="00C72C6C" w:rsidRDefault="00911D6D" w:rsidP="00911D6D">
            <w:pPr>
              <w:spacing w:before="100" w:beforeAutospacing="1" w:after="100" w:afterAutospacing="1"/>
              <w:rPr>
                <w:rFonts w:ascii="Arial" w:hAnsi="Arial" w:cs="Arial"/>
                <w:b/>
                <w:bCs/>
                <w:color w:val="000000"/>
                <w:sz w:val="22"/>
                <w:szCs w:val="22"/>
              </w:rPr>
            </w:pPr>
          </w:p>
        </w:tc>
        <w:bookmarkStart w:id="1" w:name="Testo1"/>
        <w:tc>
          <w:tcPr>
            <w:tcW w:w="8111" w:type="dxa"/>
          </w:tcPr>
          <w:p w:rsidR="00911D6D" w:rsidRPr="00C72C6C" w:rsidRDefault="00C72C6C" w:rsidP="00911D6D">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fldChar w:fldCharType="begin">
                <w:ffData>
                  <w:name w:val="Testo1"/>
                  <w:enabled/>
                  <w:calcOnExit w:val="0"/>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bookmarkEnd w:id="1"/>
          </w:p>
        </w:tc>
      </w:tr>
      <w:tr w:rsidR="00911D6D" w:rsidRPr="00C72C6C" w:rsidTr="00592762">
        <w:tc>
          <w:tcPr>
            <w:tcW w:w="1668" w:type="dxa"/>
            <w:vMerge/>
          </w:tcPr>
          <w:p w:rsidR="00911D6D" w:rsidRPr="00C72C6C" w:rsidRDefault="00911D6D" w:rsidP="00911D6D">
            <w:pPr>
              <w:spacing w:before="100" w:beforeAutospacing="1" w:after="100" w:afterAutospacing="1"/>
              <w:rPr>
                <w:rFonts w:ascii="Arial" w:hAnsi="Arial" w:cs="Arial"/>
                <w:b/>
                <w:bCs/>
                <w:color w:val="000000"/>
                <w:sz w:val="22"/>
                <w:szCs w:val="22"/>
              </w:rPr>
            </w:pPr>
          </w:p>
        </w:tc>
        <w:bookmarkStart w:id="2" w:name="Testo2"/>
        <w:tc>
          <w:tcPr>
            <w:tcW w:w="8111" w:type="dxa"/>
          </w:tcPr>
          <w:p w:rsidR="00911D6D" w:rsidRPr="00C72C6C" w:rsidRDefault="00C72C6C" w:rsidP="00911D6D">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fldChar w:fldCharType="begin">
                <w:ffData>
                  <w:name w:val="Testo2"/>
                  <w:enabled/>
                  <w:calcOnExit w:val="0"/>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bookmarkEnd w:id="2"/>
          </w:p>
        </w:tc>
      </w:tr>
    </w:tbl>
    <w:p w:rsidR="00176851" w:rsidRPr="00C72C6C" w:rsidRDefault="00176851" w:rsidP="00176851">
      <w:pPr>
        <w:pStyle w:val="Titolo6"/>
        <w:widowControl/>
        <w:rPr>
          <w:rFonts w:ascii="Arial" w:hAnsi="Arial" w:cs="Arial"/>
          <w:sz w:val="22"/>
          <w:szCs w:val="22"/>
        </w:rPr>
      </w:pPr>
    </w:p>
    <w:p w:rsidR="00176851" w:rsidRPr="00C72C6C" w:rsidRDefault="00176851" w:rsidP="00176851">
      <w:pPr>
        <w:pStyle w:val="Titolo6"/>
        <w:widowControl/>
        <w:rPr>
          <w:rFonts w:ascii="Arial" w:hAnsi="Arial" w:cs="Arial"/>
          <w:sz w:val="22"/>
          <w:szCs w:val="22"/>
        </w:rPr>
      </w:pPr>
      <w:r w:rsidRPr="00C72C6C">
        <w:rPr>
          <w:rFonts w:ascii="Arial" w:hAnsi="Arial" w:cs="Arial"/>
          <w:sz w:val="22"/>
          <w:szCs w:val="22"/>
        </w:rPr>
        <w:t xml:space="preserve">Prot. e data </w:t>
      </w:r>
      <w:bookmarkStart w:id="3" w:name="Testo16"/>
      <w:r w:rsidR="00F4084E">
        <w:rPr>
          <w:rFonts w:ascii="Arial" w:hAnsi="Arial" w:cs="Arial"/>
          <w:sz w:val="22"/>
          <w:szCs w:val="22"/>
        </w:rPr>
        <w:fldChar w:fldCharType="begin">
          <w:ffData>
            <w:name w:val="Testo16"/>
            <w:enabled/>
            <w:calcOnExit w:val="0"/>
            <w:textInput>
              <w:default w:val="(vedi segnatura informatica)"/>
            </w:textInput>
          </w:ffData>
        </w:fldChar>
      </w:r>
      <w:r w:rsidR="00F4084E">
        <w:rPr>
          <w:rFonts w:ascii="Arial" w:hAnsi="Arial" w:cs="Arial"/>
          <w:sz w:val="22"/>
          <w:szCs w:val="22"/>
        </w:rPr>
        <w:instrText xml:space="preserve"> FORMTEXT </w:instrText>
      </w:r>
      <w:r w:rsidR="00F4084E">
        <w:rPr>
          <w:rFonts w:ascii="Arial" w:hAnsi="Arial" w:cs="Arial"/>
          <w:sz w:val="22"/>
          <w:szCs w:val="22"/>
        </w:rPr>
      </w:r>
      <w:r w:rsidR="00F4084E">
        <w:rPr>
          <w:rFonts w:ascii="Arial" w:hAnsi="Arial" w:cs="Arial"/>
          <w:sz w:val="22"/>
          <w:szCs w:val="22"/>
        </w:rPr>
        <w:fldChar w:fldCharType="separate"/>
      </w:r>
      <w:r w:rsidR="00F4084E">
        <w:rPr>
          <w:rFonts w:ascii="Arial" w:hAnsi="Arial" w:cs="Arial"/>
          <w:noProof/>
          <w:sz w:val="22"/>
          <w:szCs w:val="22"/>
        </w:rPr>
        <w:t>(vedi segnatura informatica)</w:t>
      </w:r>
      <w:r w:rsidR="00F4084E">
        <w:rPr>
          <w:rFonts w:ascii="Arial" w:hAnsi="Arial" w:cs="Arial"/>
          <w:sz w:val="22"/>
          <w:szCs w:val="22"/>
        </w:rPr>
        <w:fldChar w:fldCharType="end"/>
      </w:r>
      <w:bookmarkEnd w:id="3"/>
    </w:p>
    <w:p w:rsidR="00176851" w:rsidRPr="00C72C6C" w:rsidRDefault="00176851" w:rsidP="00176851">
      <w:pPr>
        <w:pStyle w:val="Titolo6"/>
        <w:widowControl/>
        <w:rPr>
          <w:rFonts w:ascii="Arial" w:hAnsi="Arial" w:cs="Arial"/>
          <w:sz w:val="22"/>
          <w:szCs w:val="22"/>
        </w:rPr>
      </w:pP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t>AL DIRIGENTE SCOLASTICO</w:t>
      </w:r>
    </w:p>
    <w:p w:rsidR="00176851" w:rsidRPr="00C72C6C" w:rsidRDefault="00176851" w:rsidP="00176851">
      <w:pPr>
        <w:pStyle w:val="Titolo3"/>
        <w:widowControl/>
        <w:ind w:left="4956" w:firstLine="708"/>
        <w:rPr>
          <w:rFonts w:ascii="Arial" w:hAnsi="Arial" w:cs="Arial"/>
          <w:i w:val="0"/>
          <w:iCs/>
          <w:sz w:val="22"/>
          <w:szCs w:val="22"/>
        </w:rPr>
      </w:pPr>
      <w:r w:rsidRPr="00C72C6C">
        <w:rPr>
          <w:rFonts w:ascii="Arial" w:hAnsi="Arial" w:cs="Arial"/>
          <w:i w:val="0"/>
          <w:iCs/>
          <w:sz w:val="22"/>
          <w:szCs w:val="22"/>
        </w:rPr>
        <w:t>SEDE</w:t>
      </w:r>
      <w:r w:rsidR="00F4084E">
        <w:rPr>
          <w:rFonts w:ascii="Arial" w:hAnsi="Arial" w:cs="Arial"/>
          <w:i w:val="0"/>
          <w:iCs/>
          <w:sz w:val="22"/>
          <w:szCs w:val="22"/>
        </w:rPr>
        <w:t xml:space="preserve"> </w:t>
      </w:r>
      <w:bookmarkStart w:id="4" w:name="Testo14"/>
      <w:r w:rsidR="00F4084E">
        <w:rPr>
          <w:rFonts w:ascii="Arial" w:hAnsi="Arial" w:cs="Arial"/>
          <w:i w:val="0"/>
          <w:iCs/>
          <w:sz w:val="22"/>
          <w:szCs w:val="22"/>
        </w:rPr>
        <w:fldChar w:fldCharType="begin">
          <w:ffData>
            <w:name w:val="Testo14"/>
            <w:enabled/>
            <w:calcOnExit w:val="0"/>
            <w:textInput/>
          </w:ffData>
        </w:fldChar>
      </w:r>
      <w:r w:rsidR="00F4084E">
        <w:rPr>
          <w:rFonts w:ascii="Arial" w:hAnsi="Arial" w:cs="Arial"/>
          <w:i w:val="0"/>
          <w:iCs/>
          <w:sz w:val="22"/>
          <w:szCs w:val="22"/>
        </w:rPr>
        <w:instrText xml:space="preserve"> FORMTEXT </w:instrText>
      </w:r>
      <w:r w:rsidR="00F4084E">
        <w:rPr>
          <w:rFonts w:ascii="Arial" w:hAnsi="Arial" w:cs="Arial"/>
          <w:i w:val="0"/>
          <w:iCs/>
          <w:sz w:val="22"/>
          <w:szCs w:val="22"/>
        </w:rPr>
      </w:r>
      <w:r w:rsidR="00F4084E">
        <w:rPr>
          <w:rFonts w:ascii="Arial" w:hAnsi="Arial" w:cs="Arial"/>
          <w:i w:val="0"/>
          <w:iCs/>
          <w:sz w:val="22"/>
          <w:szCs w:val="22"/>
        </w:rPr>
        <w:fldChar w:fldCharType="separate"/>
      </w:r>
      <w:r w:rsidR="00F4084E">
        <w:rPr>
          <w:rFonts w:ascii="Arial" w:hAnsi="Arial" w:cs="Arial"/>
          <w:i w:val="0"/>
          <w:iCs/>
          <w:noProof/>
          <w:sz w:val="22"/>
          <w:szCs w:val="22"/>
        </w:rPr>
        <w:t> </w:t>
      </w:r>
      <w:r w:rsidR="00F4084E">
        <w:rPr>
          <w:rFonts w:ascii="Arial" w:hAnsi="Arial" w:cs="Arial"/>
          <w:i w:val="0"/>
          <w:iCs/>
          <w:noProof/>
          <w:sz w:val="22"/>
          <w:szCs w:val="22"/>
        </w:rPr>
        <w:t> </w:t>
      </w:r>
      <w:r w:rsidR="00F4084E">
        <w:rPr>
          <w:rFonts w:ascii="Arial" w:hAnsi="Arial" w:cs="Arial"/>
          <w:i w:val="0"/>
          <w:iCs/>
          <w:noProof/>
          <w:sz w:val="22"/>
          <w:szCs w:val="22"/>
        </w:rPr>
        <w:t> </w:t>
      </w:r>
      <w:r w:rsidR="00F4084E">
        <w:rPr>
          <w:rFonts w:ascii="Arial" w:hAnsi="Arial" w:cs="Arial"/>
          <w:i w:val="0"/>
          <w:iCs/>
          <w:noProof/>
          <w:sz w:val="22"/>
          <w:szCs w:val="22"/>
        </w:rPr>
        <w:t> </w:t>
      </w:r>
      <w:r w:rsidR="00F4084E">
        <w:rPr>
          <w:rFonts w:ascii="Arial" w:hAnsi="Arial" w:cs="Arial"/>
          <w:i w:val="0"/>
          <w:iCs/>
          <w:noProof/>
          <w:sz w:val="22"/>
          <w:szCs w:val="22"/>
        </w:rPr>
        <w:t> </w:t>
      </w:r>
      <w:r w:rsidR="00F4084E">
        <w:rPr>
          <w:rFonts w:ascii="Arial" w:hAnsi="Arial" w:cs="Arial"/>
          <w:i w:val="0"/>
          <w:iCs/>
          <w:sz w:val="22"/>
          <w:szCs w:val="22"/>
        </w:rPr>
        <w:fldChar w:fldCharType="end"/>
      </w:r>
      <w:bookmarkEnd w:id="4"/>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t>e, p.c.</w:t>
      </w:r>
      <w:r w:rsidRPr="00C72C6C">
        <w:rPr>
          <w:rFonts w:ascii="Arial" w:hAnsi="Arial" w:cs="Arial"/>
          <w:sz w:val="22"/>
          <w:szCs w:val="22"/>
        </w:rPr>
        <w:tab/>
        <w:t xml:space="preserve">Al Personale A.T.A. </w:t>
      </w:r>
    </w:p>
    <w:p w:rsidR="00176851" w:rsidRPr="00C72C6C" w:rsidRDefault="00176851" w:rsidP="00176851">
      <w:pPr>
        <w:rPr>
          <w:rFonts w:ascii="Arial" w:hAnsi="Arial" w:cs="Arial"/>
          <w:sz w:val="22"/>
          <w:szCs w:val="22"/>
        </w:rPr>
      </w:pP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t>Sede</w:t>
      </w:r>
      <w:r w:rsidR="00F4084E">
        <w:rPr>
          <w:rFonts w:ascii="Arial" w:hAnsi="Arial" w:cs="Arial"/>
          <w:sz w:val="22"/>
          <w:szCs w:val="22"/>
        </w:rPr>
        <w:t xml:space="preserve"> </w:t>
      </w:r>
      <w:bookmarkStart w:id="5" w:name="Testo15"/>
      <w:r w:rsidR="00F4084E">
        <w:rPr>
          <w:rFonts w:ascii="Arial" w:hAnsi="Arial" w:cs="Arial"/>
          <w:sz w:val="22"/>
          <w:szCs w:val="22"/>
        </w:rPr>
        <w:fldChar w:fldCharType="begin">
          <w:ffData>
            <w:name w:val="Testo15"/>
            <w:enabled/>
            <w:calcOnExit w:val="0"/>
            <w:textInput/>
          </w:ffData>
        </w:fldChar>
      </w:r>
      <w:r w:rsidR="00F4084E">
        <w:rPr>
          <w:rFonts w:ascii="Arial" w:hAnsi="Arial" w:cs="Arial"/>
          <w:sz w:val="22"/>
          <w:szCs w:val="22"/>
        </w:rPr>
        <w:instrText xml:space="preserve"> FORMTEXT </w:instrText>
      </w:r>
      <w:r w:rsidR="00F4084E">
        <w:rPr>
          <w:rFonts w:ascii="Arial" w:hAnsi="Arial" w:cs="Arial"/>
          <w:sz w:val="22"/>
          <w:szCs w:val="22"/>
        </w:rPr>
      </w:r>
      <w:r w:rsidR="00F4084E">
        <w:rPr>
          <w:rFonts w:ascii="Arial" w:hAnsi="Arial" w:cs="Arial"/>
          <w:sz w:val="22"/>
          <w:szCs w:val="22"/>
        </w:rPr>
        <w:fldChar w:fldCharType="separate"/>
      </w:r>
      <w:r w:rsidR="00F4084E">
        <w:rPr>
          <w:rFonts w:ascii="Arial" w:hAnsi="Arial" w:cs="Arial"/>
          <w:noProof/>
          <w:sz w:val="22"/>
          <w:szCs w:val="22"/>
        </w:rPr>
        <w:t> </w:t>
      </w:r>
      <w:r w:rsidR="00F4084E">
        <w:rPr>
          <w:rFonts w:ascii="Arial" w:hAnsi="Arial" w:cs="Arial"/>
          <w:noProof/>
          <w:sz w:val="22"/>
          <w:szCs w:val="22"/>
        </w:rPr>
        <w:t> </w:t>
      </w:r>
      <w:r w:rsidR="00F4084E">
        <w:rPr>
          <w:rFonts w:ascii="Arial" w:hAnsi="Arial" w:cs="Arial"/>
          <w:noProof/>
          <w:sz w:val="22"/>
          <w:szCs w:val="22"/>
        </w:rPr>
        <w:t> </w:t>
      </w:r>
      <w:r w:rsidR="00F4084E">
        <w:rPr>
          <w:rFonts w:ascii="Arial" w:hAnsi="Arial" w:cs="Arial"/>
          <w:noProof/>
          <w:sz w:val="22"/>
          <w:szCs w:val="22"/>
        </w:rPr>
        <w:t> </w:t>
      </w:r>
      <w:r w:rsidR="00F4084E">
        <w:rPr>
          <w:rFonts w:ascii="Arial" w:hAnsi="Arial" w:cs="Arial"/>
          <w:noProof/>
          <w:sz w:val="22"/>
          <w:szCs w:val="22"/>
        </w:rPr>
        <w:t> </w:t>
      </w:r>
      <w:r w:rsidR="00F4084E">
        <w:rPr>
          <w:rFonts w:ascii="Arial" w:hAnsi="Arial" w:cs="Arial"/>
          <w:sz w:val="22"/>
          <w:szCs w:val="22"/>
        </w:rPr>
        <w:fldChar w:fldCharType="end"/>
      </w:r>
      <w:bookmarkEnd w:id="5"/>
    </w:p>
    <w:p w:rsidR="00176851" w:rsidRPr="00C72C6C" w:rsidRDefault="00176851" w:rsidP="00176851">
      <w:pPr>
        <w:rPr>
          <w:rFonts w:ascii="Arial" w:hAnsi="Arial" w:cs="Arial"/>
          <w:b/>
          <w:i/>
          <w:sz w:val="22"/>
          <w:szCs w:val="22"/>
        </w:rPr>
      </w:pPr>
    </w:p>
    <w:p w:rsidR="00176851" w:rsidRPr="00F4084E" w:rsidRDefault="00176851" w:rsidP="00F4084E">
      <w:pPr>
        <w:rPr>
          <w:rFonts w:ascii="Verdana" w:hAnsi="Verdana"/>
          <w:i/>
          <w:sz w:val="22"/>
          <w:szCs w:val="22"/>
        </w:rPr>
      </w:pPr>
      <w:r w:rsidRPr="00C72C6C">
        <w:rPr>
          <w:rFonts w:ascii="Arial" w:hAnsi="Arial" w:cs="Arial"/>
          <w:sz w:val="22"/>
          <w:szCs w:val="22"/>
        </w:rPr>
        <w:t>OGGETTO:</w:t>
      </w:r>
      <w:r w:rsidRPr="00C72C6C">
        <w:rPr>
          <w:rFonts w:ascii="Arial" w:hAnsi="Arial" w:cs="Arial"/>
          <w:b/>
          <w:sz w:val="22"/>
          <w:szCs w:val="22"/>
        </w:rPr>
        <w:t xml:space="preserve"> </w:t>
      </w:r>
      <w:r w:rsidRPr="00C72C6C">
        <w:rPr>
          <w:rFonts w:ascii="Verdana" w:hAnsi="Verdana"/>
          <w:b/>
          <w:i/>
          <w:sz w:val="22"/>
          <w:szCs w:val="22"/>
        </w:rPr>
        <w:t>Piano delle attività del personale ATA a. s. 20</w:t>
      </w:r>
      <w:bookmarkStart w:id="6" w:name="Testo3"/>
      <w:r w:rsidR="00C72C6C">
        <w:rPr>
          <w:rFonts w:ascii="Verdana" w:hAnsi="Verdana"/>
          <w:b/>
          <w:i/>
          <w:sz w:val="22"/>
          <w:szCs w:val="22"/>
        </w:rPr>
        <w:fldChar w:fldCharType="begin">
          <w:ffData>
            <w:name w:val="Testo3"/>
            <w:enabled/>
            <w:calcOnExit w:val="0"/>
            <w:textInput/>
          </w:ffData>
        </w:fldChar>
      </w:r>
      <w:r w:rsidR="00C72C6C">
        <w:rPr>
          <w:rFonts w:ascii="Verdana" w:hAnsi="Verdana"/>
          <w:b/>
          <w:i/>
          <w:sz w:val="22"/>
          <w:szCs w:val="22"/>
        </w:rPr>
        <w:instrText xml:space="preserve"> FORMTEXT </w:instrText>
      </w:r>
      <w:r w:rsidR="00C72C6C">
        <w:rPr>
          <w:rFonts w:ascii="Verdana" w:hAnsi="Verdana"/>
          <w:b/>
          <w:i/>
          <w:sz w:val="22"/>
          <w:szCs w:val="22"/>
        </w:rPr>
      </w:r>
      <w:r w:rsidR="00C72C6C">
        <w:rPr>
          <w:rFonts w:ascii="Verdana" w:hAnsi="Verdana"/>
          <w:b/>
          <w:i/>
          <w:sz w:val="22"/>
          <w:szCs w:val="22"/>
        </w:rPr>
        <w:fldChar w:fldCharType="separate"/>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sz w:val="22"/>
          <w:szCs w:val="22"/>
        </w:rPr>
        <w:fldChar w:fldCharType="end"/>
      </w:r>
      <w:bookmarkEnd w:id="6"/>
      <w:r w:rsidRPr="00C72C6C">
        <w:rPr>
          <w:rFonts w:ascii="Verdana" w:hAnsi="Verdana"/>
          <w:b/>
          <w:i/>
          <w:sz w:val="22"/>
          <w:szCs w:val="22"/>
        </w:rPr>
        <w:t>/ 20</w:t>
      </w:r>
      <w:bookmarkStart w:id="7" w:name="Testo4"/>
      <w:r w:rsidR="00C72C6C">
        <w:rPr>
          <w:rFonts w:ascii="Verdana" w:hAnsi="Verdana"/>
          <w:b/>
          <w:i/>
          <w:sz w:val="22"/>
          <w:szCs w:val="22"/>
        </w:rPr>
        <w:fldChar w:fldCharType="begin">
          <w:ffData>
            <w:name w:val="Testo4"/>
            <w:enabled/>
            <w:calcOnExit w:val="0"/>
            <w:textInput/>
          </w:ffData>
        </w:fldChar>
      </w:r>
      <w:r w:rsidR="00C72C6C">
        <w:rPr>
          <w:rFonts w:ascii="Verdana" w:hAnsi="Verdana"/>
          <w:b/>
          <w:i/>
          <w:sz w:val="22"/>
          <w:szCs w:val="22"/>
        </w:rPr>
        <w:instrText xml:space="preserve"> FORMTEXT </w:instrText>
      </w:r>
      <w:r w:rsidR="00C72C6C">
        <w:rPr>
          <w:rFonts w:ascii="Verdana" w:hAnsi="Verdana"/>
          <w:b/>
          <w:i/>
          <w:sz w:val="22"/>
          <w:szCs w:val="22"/>
        </w:rPr>
      </w:r>
      <w:r w:rsidR="00C72C6C">
        <w:rPr>
          <w:rFonts w:ascii="Verdana" w:hAnsi="Verdana"/>
          <w:b/>
          <w:i/>
          <w:sz w:val="22"/>
          <w:szCs w:val="22"/>
        </w:rPr>
        <w:fldChar w:fldCharType="separate"/>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noProof/>
          <w:sz w:val="22"/>
          <w:szCs w:val="22"/>
        </w:rPr>
        <w:t> </w:t>
      </w:r>
      <w:r w:rsidR="00C72C6C">
        <w:rPr>
          <w:rFonts w:ascii="Verdana" w:hAnsi="Verdana"/>
          <w:b/>
          <w:i/>
          <w:sz w:val="22"/>
          <w:szCs w:val="22"/>
        </w:rPr>
        <w:fldChar w:fldCharType="end"/>
      </w:r>
      <w:bookmarkEnd w:id="7"/>
      <w:r w:rsidRPr="00C72C6C">
        <w:rPr>
          <w:rFonts w:ascii="Verdana" w:hAnsi="Verdana"/>
          <w:i/>
          <w:sz w:val="22"/>
          <w:szCs w:val="22"/>
        </w:rPr>
        <w:t xml:space="preserve"> inerente le prestazioni dell’orario di lavoro, l’attribuzione degli incarichi di natura organizzativa, la proposta di attribuzione degli incarichi specifici, </w:t>
      </w:r>
      <w:r w:rsidRPr="00C72C6C">
        <w:rPr>
          <w:rFonts w:ascii="Verdana" w:hAnsi="Verdana"/>
          <w:i/>
          <w:color w:val="000000" w:themeColor="text1"/>
          <w:sz w:val="22"/>
          <w:szCs w:val="22"/>
        </w:rPr>
        <w:t xml:space="preserve">le ulteriori mansioni delle posizioni economiche l’intensificazione </w:t>
      </w:r>
      <w:r w:rsidRPr="00C72C6C">
        <w:rPr>
          <w:rFonts w:ascii="Verdana" w:hAnsi="Verdana"/>
          <w:i/>
          <w:sz w:val="22"/>
          <w:szCs w:val="22"/>
        </w:rPr>
        <w:t>delle prestazioni lavorative e quelle eccedenti l’orario d’obbligo</w:t>
      </w:r>
      <w:r w:rsidR="00231ACF" w:rsidRPr="00C72C6C">
        <w:rPr>
          <w:rFonts w:ascii="Verdana" w:hAnsi="Verdana"/>
          <w:i/>
          <w:sz w:val="22"/>
          <w:szCs w:val="22"/>
        </w:rPr>
        <w:t>, nonché il lavoro agile ed il diritto alla disconnessione.</w:t>
      </w:r>
    </w:p>
    <w:p w:rsidR="00176851" w:rsidRPr="00C72C6C" w:rsidRDefault="00176851" w:rsidP="00176851">
      <w:pPr>
        <w:pStyle w:val="Titolo4"/>
        <w:widowControl/>
        <w:rPr>
          <w:rFonts w:ascii="Arial" w:hAnsi="Arial" w:cs="Arial"/>
          <w:b/>
          <w:sz w:val="22"/>
          <w:szCs w:val="22"/>
        </w:rPr>
      </w:pPr>
    </w:p>
    <w:p w:rsidR="00176851" w:rsidRPr="00C72C6C" w:rsidRDefault="00176851" w:rsidP="00176851">
      <w:pPr>
        <w:pStyle w:val="Titolo4"/>
        <w:widowControl/>
        <w:rPr>
          <w:rFonts w:ascii="Arial" w:hAnsi="Arial" w:cs="Arial"/>
          <w:b/>
          <w:sz w:val="22"/>
          <w:szCs w:val="22"/>
        </w:rPr>
      </w:pPr>
      <w:r w:rsidRPr="00C72C6C">
        <w:rPr>
          <w:rFonts w:ascii="Arial" w:hAnsi="Arial" w:cs="Arial"/>
          <w:b/>
          <w:sz w:val="22"/>
          <w:szCs w:val="22"/>
        </w:rPr>
        <w:t>Il Direttore dei Servizi Generali e Amministrativi</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 xml:space="preserve">Visto il D.L.vo 297/94; </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CCNL del 04/08/1995;</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 xml:space="preserve">Visto il D.L.vo 242/96; </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 xml:space="preserve">Visto il D.M. 292/96; </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 xml:space="preserve">Vista la Legge 59/1997 art. 21; </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D.M. 382/98;</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DPR 275/1999 art. 14;</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CCNL del 26/05/1999;</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CCNI del 31/08/1999;</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D.L.vo 165/2001 art. 25;</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CCNL del 07/12/2005, artt. 5, 7 e 9;</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l’ Accordo MIUR - OO.SS. del 10/05/2006;</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 xml:space="preserve">Visto il CCNL del 29/11/2007, artt. 46, 47, 50, 51, 53, 54, 62, 66, 88; </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Visto il D.L.vo 81/2008;</w:t>
      </w:r>
    </w:p>
    <w:p w:rsidR="00176851" w:rsidRPr="00C72C6C" w:rsidRDefault="00176851" w:rsidP="00176851">
      <w:pPr>
        <w:pStyle w:val="Paragrafoelenco"/>
        <w:numPr>
          <w:ilvl w:val="0"/>
          <w:numId w:val="47"/>
        </w:numPr>
        <w:ind w:left="426" w:firstLine="0"/>
        <w:rPr>
          <w:rFonts w:ascii="Arial" w:hAnsi="Arial" w:cs="Arial"/>
          <w:sz w:val="22"/>
          <w:szCs w:val="22"/>
        </w:rPr>
      </w:pPr>
      <w:r w:rsidRPr="00C72C6C">
        <w:rPr>
          <w:rFonts w:ascii="Arial" w:hAnsi="Arial" w:cs="Arial"/>
          <w:sz w:val="22"/>
          <w:szCs w:val="22"/>
        </w:rPr>
        <w:t>Vista le sequenze contrattuali dell’8/4/2008 e  del 25/07/2008;</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Visto il CCNL biennio economico 2008/2009 sottoscritto il 23/01/2009;</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Visto il CCNL del Comparto Istruzione e Ricerca sottoscritto il 19/4/2018, con particolare riferimento a</w:t>
      </w:r>
      <w:r w:rsidR="00231ACF" w:rsidRPr="00C72C6C">
        <w:rPr>
          <w:rFonts w:ascii="Arial" w:hAnsi="Arial" w:cs="Arial"/>
          <w:color w:val="000000" w:themeColor="text1"/>
          <w:sz w:val="22"/>
          <w:szCs w:val="22"/>
        </w:rPr>
        <w:t xml:space="preserve">gli </w:t>
      </w:r>
      <w:r w:rsidRPr="00C72C6C">
        <w:rPr>
          <w:rFonts w:ascii="Arial" w:hAnsi="Arial" w:cs="Arial"/>
          <w:color w:val="000000" w:themeColor="text1"/>
          <w:sz w:val="22"/>
          <w:szCs w:val="22"/>
        </w:rPr>
        <w:t>art</w:t>
      </w:r>
      <w:r w:rsidR="00231ACF" w:rsidRPr="00C72C6C">
        <w:rPr>
          <w:rFonts w:ascii="Arial" w:hAnsi="Arial" w:cs="Arial"/>
          <w:color w:val="000000" w:themeColor="text1"/>
          <w:sz w:val="22"/>
          <w:szCs w:val="22"/>
        </w:rPr>
        <w:t>t</w:t>
      </w:r>
      <w:r w:rsidRPr="00C72C6C">
        <w:rPr>
          <w:rFonts w:ascii="Arial" w:hAnsi="Arial" w:cs="Arial"/>
          <w:color w:val="000000" w:themeColor="text1"/>
          <w:sz w:val="22"/>
          <w:szCs w:val="22"/>
        </w:rPr>
        <w:t>.</w:t>
      </w:r>
      <w:r w:rsidR="00231ACF" w:rsidRPr="00C72C6C">
        <w:rPr>
          <w:rFonts w:ascii="Arial" w:hAnsi="Arial" w:cs="Arial"/>
          <w:color w:val="000000" w:themeColor="text1"/>
          <w:sz w:val="22"/>
          <w:szCs w:val="22"/>
        </w:rPr>
        <w:t xml:space="preserve"> 9, 22, 24 e</w:t>
      </w:r>
      <w:r w:rsidRPr="00C72C6C">
        <w:rPr>
          <w:rFonts w:ascii="Arial" w:hAnsi="Arial" w:cs="Arial"/>
          <w:color w:val="000000" w:themeColor="text1"/>
          <w:sz w:val="22"/>
          <w:szCs w:val="22"/>
        </w:rPr>
        <w:t xml:space="preserve"> 41 comma 3;</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 xml:space="preserve">Visto il C.C.N.I.- Formazione personale docente ed ATA del 04/07/2008 e s.m.i.; </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Visto l’Accordo MIUR-OO.SS. del 20/10/2008 nonché quello sulla seconda posizione economica del 12/03/2009</w:t>
      </w:r>
      <w:r w:rsidR="00231ACF" w:rsidRPr="00C72C6C">
        <w:rPr>
          <w:rFonts w:ascii="Arial" w:hAnsi="Arial" w:cs="Arial"/>
          <w:color w:val="000000" w:themeColor="text1"/>
          <w:sz w:val="22"/>
          <w:szCs w:val="22"/>
        </w:rPr>
        <w:t>;</w:t>
      </w:r>
    </w:p>
    <w:p w:rsidR="00231ACF" w:rsidRPr="00C72C6C" w:rsidRDefault="00231ACF"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 xml:space="preserve">Vista la Direttiva sul lavoro Agile n. 3 del 1/6/2017, </w:t>
      </w:r>
      <w:bookmarkStart w:id="8" w:name="_Hlk522721633"/>
      <w:r w:rsidRPr="00C72C6C">
        <w:rPr>
          <w:rFonts w:ascii="Arial" w:hAnsi="Arial" w:cs="Arial"/>
          <w:color w:val="000000" w:themeColor="text1"/>
          <w:sz w:val="22"/>
          <w:szCs w:val="22"/>
        </w:rPr>
        <w:t>emanata dalla Presidenza del Consiglio dei Ministri – Dipartimento della Funzione Pubblica</w:t>
      </w:r>
      <w:bookmarkEnd w:id="8"/>
      <w:r w:rsidRPr="00C72C6C">
        <w:rPr>
          <w:rFonts w:ascii="Arial" w:hAnsi="Arial" w:cs="Arial"/>
          <w:color w:val="000000" w:themeColor="text1"/>
          <w:sz w:val="22"/>
          <w:szCs w:val="22"/>
        </w:rPr>
        <w:t>;</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Considerato l’organico di diritto del personale ATA per il corrente a.s. e l’adeguamento intervenuto sulla base delle situazioni di fatto;</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Visto il vigente Piano Triennale dell’Offerta Formativa 20</w:t>
      </w:r>
      <w:bookmarkStart w:id="9" w:name="Testo5"/>
      <w:r w:rsidR="00C72C6C">
        <w:rPr>
          <w:rFonts w:ascii="Arial" w:hAnsi="Arial" w:cs="Arial"/>
          <w:color w:val="000000" w:themeColor="text1"/>
          <w:sz w:val="22"/>
          <w:szCs w:val="22"/>
        </w:rPr>
        <w:fldChar w:fldCharType="begin">
          <w:ffData>
            <w:name w:val="Testo5"/>
            <w:enabled/>
            <w:calcOnExit w:val="0"/>
            <w:textInput/>
          </w:ffData>
        </w:fldChar>
      </w:r>
      <w:r w:rsidR="00C72C6C">
        <w:rPr>
          <w:rFonts w:ascii="Arial" w:hAnsi="Arial" w:cs="Arial"/>
          <w:color w:val="000000" w:themeColor="text1"/>
          <w:sz w:val="22"/>
          <w:szCs w:val="22"/>
        </w:rPr>
        <w:instrText xml:space="preserve"> FORMTEXT </w:instrText>
      </w:r>
      <w:r w:rsidR="00C72C6C">
        <w:rPr>
          <w:rFonts w:ascii="Arial" w:hAnsi="Arial" w:cs="Arial"/>
          <w:color w:val="000000" w:themeColor="text1"/>
          <w:sz w:val="22"/>
          <w:szCs w:val="22"/>
        </w:rPr>
      </w:r>
      <w:r w:rsidR="00C72C6C">
        <w:rPr>
          <w:rFonts w:ascii="Arial" w:hAnsi="Arial" w:cs="Arial"/>
          <w:color w:val="000000" w:themeColor="text1"/>
          <w:sz w:val="22"/>
          <w:szCs w:val="22"/>
        </w:rPr>
        <w:fldChar w:fldCharType="separate"/>
      </w:r>
      <w:r w:rsidR="00C72C6C">
        <w:rPr>
          <w:rFonts w:ascii="Arial" w:hAnsi="Arial" w:cs="Arial"/>
          <w:noProof/>
          <w:color w:val="000000" w:themeColor="text1"/>
          <w:sz w:val="22"/>
          <w:szCs w:val="22"/>
        </w:rPr>
        <w:t> </w:t>
      </w:r>
      <w:r w:rsidR="00C72C6C">
        <w:rPr>
          <w:rFonts w:ascii="Arial" w:hAnsi="Arial" w:cs="Arial"/>
          <w:noProof/>
          <w:color w:val="000000" w:themeColor="text1"/>
          <w:sz w:val="22"/>
          <w:szCs w:val="22"/>
        </w:rPr>
        <w:t> </w:t>
      </w:r>
      <w:r w:rsidR="00C72C6C">
        <w:rPr>
          <w:rFonts w:ascii="Arial" w:hAnsi="Arial" w:cs="Arial"/>
          <w:noProof/>
          <w:color w:val="000000" w:themeColor="text1"/>
          <w:sz w:val="22"/>
          <w:szCs w:val="22"/>
        </w:rPr>
        <w:t> </w:t>
      </w:r>
      <w:r w:rsidR="00C72C6C">
        <w:rPr>
          <w:rFonts w:ascii="Arial" w:hAnsi="Arial" w:cs="Arial"/>
          <w:noProof/>
          <w:color w:val="000000" w:themeColor="text1"/>
          <w:sz w:val="22"/>
          <w:szCs w:val="22"/>
        </w:rPr>
        <w:t> </w:t>
      </w:r>
      <w:r w:rsidR="00C72C6C">
        <w:rPr>
          <w:rFonts w:ascii="Arial" w:hAnsi="Arial" w:cs="Arial"/>
          <w:noProof/>
          <w:color w:val="000000" w:themeColor="text1"/>
          <w:sz w:val="22"/>
          <w:szCs w:val="22"/>
        </w:rPr>
        <w:t> </w:t>
      </w:r>
      <w:r w:rsidR="00C72C6C">
        <w:rPr>
          <w:rFonts w:ascii="Arial" w:hAnsi="Arial" w:cs="Arial"/>
          <w:color w:val="000000" w:themeColor="text1"/>
          <w:sz w:val="22"/>
          <w:szCs w:val="22"/>
        </w:rPr>
        <w:fldChar w:fldCharType="end"/>
      </w:r>
      <w:bookmarkEnd w:id="9"/>
      <w:r w:rsidRPr="00C72C6C">
        <w:rPr>
          <w:rFonts w:ascii="Arial" w:hAnsi="Arial" w:cs="Arial"/>
          <w:color w:val="000000" w:themeColor="text1"/>
          <w:sz w:val="22"/>
          <w:szCs w:val="22"/>
        </w:rPr>
        <w:t>/20</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 xml:space="preserve">; </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Viste le direttive di massima impartite dal Dirigente Scolastico con nota prot. n.</w:t>
      </w:r>
      <w:r w:rsidR="00C72C6C" w:rsidRPr="00C72C6C">
        <w:rPr>
          <w:rFonts w:ascii="Arial" w:hAnsi="Arial" w:cs="Arial"/>
          <w:color w:val="000000" w:themeColor="text1"/>
          <w:sz w:val="22"/>
          <w:szCs w:val="22"/>
        </w:rPr>
        <w:t xml:space="preserv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00C72C6C">
        <w:rPr>
          <w:rFonts w:ascii="Arial" w:hAnsi="Arial" w:cs="Arial"/>
          <w:color w:val="000000"/>
          <w:sz w:val="22"/>
          <w:szCs w:val="22"/>
        </w:rPr>
        <w:t xml:space="preserve"> </w:t>
      </w:r>
      <w:r w:rsidRPr="00C72C6C">
        <w:rPr>
          <w:rFonts w:ascii="Arial" w:hAnsi="Arial" w:cs="Arial"/>
          <w:color w:val="000000" w:themeColor="text1"/>
          <w:sz w:val="22"/>
          <w:szCs w:val="22"/>
        </w:rPr>
        <w:t xml:space="preserve">del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 xml:space="preserve"> ;</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Tenuto conto della struttura edilizia della scuola;</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Considerato che nel corrente anno scolastico si darà continuità ed impulso alla riorganizzazione ed all’ adeguamento dei servizi amministrativi tecnici ed ausiliari secondo gli obiettivi del raggiungimento della migliore qualità del servizio reso;</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Tenuto conto dell’esperienza e delle competenze specifiche del personale in servizio;</w:t>
      </w:r>
    </w:p>
    <w:p w:rsidR="00176851" w:rsidRPr="00C72C6C" w:rsidRDefault="00176851" w:rsidP="00176851">
      <w:pPr>
        <w:pStyle w:val="Paragrafoelenco"/>
        <w:numPr>
          <w:ilvl w:val="0"/>
          <w:numId w:val="47"/>
        </w:numPr>
        <w:ind w:left="426" w:firstLine="0"/>
        <w:rPr>
          <w:rFonts w:ascii="Arial" w:hAnsi="Arial" w:cs="Arial"/>
          <w:color w:val="000000" w:themeColor="text1"/>
          <w:sz w:val="22"/>
          <w:szCs w:val="22"/>
        </w:rPr>
      </w:pPr>
      <w:r w:rsidRPr="00C72C6C">
        <w:rPr>
          <w:rFonts w:ascii="Arial" w:hAnsi="Arial" w:cs="Arial"/>
          <w:color w:val="000000" w:themeColor="text1"/>
          <w:sz w:val="22"/>
          <w:szCs w:val="22"/>
        </w:rPr>
        <w:t xml:space="preserve">Considerate le esigenze e le proposte del personale interessato emerse nello specifico incontro con il personale ATA del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color w:val="000000" w:themeColor="text1"/>
          <w:sz w:val="22"/>
          <w:szCs w:val="22"/>
        </w:rPr>
        <w:t>;</w:t>
      </w:r>
    </w:p>
    <w:p w:rsidR="00176851" w:rsidRPr="00C72C6C" w:rsidRDefault="00176851" w:rsidP="00176851">
      <w:pPr>
        <w:rPr>
          <w:rFonts w:ascii="Arial" w:hAnsi="Arial" w:cs="Arial"/>
          <w:sz w:val="22"/>
          <w:szCs w:val="22"/>
        </w:rPr>
      </w:pPr>
    </w:p>
    <w:p w:rsidR="00176851" w:rsidRPr="00C72C6C" w:rsidRDefault="00176851" w:rsidP="00176851">
      <w:pPr>
        <w:pStyle w:val="Titolo5"/>
        <w:widowControl/>
        <w:rPr>
          <w:rFonts w:ascii="Arial" w:hAnsi="Arial" w:cs="Arial"/>
          <w:sz w:val="22"/>
          <w:szCs w:val="22"/>
        </w:rPr>
      </w:pPr>
      <w:r w:rsidRPr="00C72C6C">
        <w:rPr>
          <w:rFonts w:ascii="Arial" w:hAnsi="Arial" w:cs="Arial"/>
          <w:sz w:val="22"/>
          <w:szCs w:val="22"/>
        </w:rPr>
        <w:t>Propone</w:t>
      </w:r>
    </w:p>
    <w:p w:rsidR="00176851" w:rsidRPr="00C72C6C" w:rsidRDefault="00176851" w:rsidP="00176851">
      <w:pPr>
        <w:rPr>
          <w:rFonts w:ascii="Arial" w:hAnsi="Arial" w:cs="Arial"/>
          <w:sz w:val="22"/>
          <w:szCs w:val="22"/>
        </w:rPr>
      </w:pPr>
    </w:p>
    <w:p w:rsidR="00176851" w:rsidRPr="00C72C6C" w:rsidRDefault="00176851" w:rsidP="00176851">
      <w:pPr>
        <w:pStyle w:val="Corpodeltesto"/>
        <w:widowControl/>
        <w:rPr>
          <w:rFonts w:ascii="Arial" w:hAnsi="Arial" w:cs="Arial"/>
          <w:sz w:val="22"/>
          <w:szCs w:val="22"/>
        </w:rPr>
      </w:pPr>
      <w:r w:rsidRPr="00C72C6C">
        <w:rPr>
          <w:rFonts w:ascii="Arial" w:hAnsi="Arial" w:cs="Arial"/>
          <w:sz w:val="22"/>
          <w:szCs w:val="22"/>
        </w:rPr>
        <w:t>il seguente piano delle attività dei servizi generali ed amministrativi redatto in coerenza con gli obiettivi deliberati nel Piano Triennale dell’Offerta Formativa e le direttive impartite dal Dirigente Scolastico.</w:t>
      </w:r>
    </w:p>
    <w:p w:rsidR="00176851" w:rsidRPr="00C72C6C" w:rsidRDefault="00176851" w:rsidP="00176851">
      <w:pPr>
        <w:rPr>
          <w:rFonts w:ascii="Arial" w:hAnsi="Arial" w:cs="Arial"/>
          <w:sz w:val="22"/>
          <w:szCs w:val="22"/>
        </w:rPr>
      </w:pPr>
      <w:r w:rsidRPr="00C72C6C">
        <w:rPr>
          <w:rFonts w:ascii="Arial" w:hAnsi="Arial" w:cs="Arial"/>
          <w:sz w:val="22"/>
          <w:szCs w:val="22"/>
        </w:rPr>
        <w:t>La dotazione organi</w:t>
      </w:r>
      <w:r w:rsidR="00C72C6C">
        <w:rPr>
          <w:rFonts w:ascii="Arial" w:hAnsi="Arial" w:cs="Arial"/>
          <w:sz w:val="22"/>
          <w:szCs w:val="22"/>
        </w:rPr>
        <w:t>ca del personale ATA, per l’ a.</w:t>
      </w:r>
      <w:r w:rsidRPr="00C72C6C">
        <w:rPr>
          <w:rFonts w:ascii="Arial" w:hAnsi="Arial" w:cs="Arial"/>
          <w:sz w:val="22"/>
          <w:szCs w:val="22"/>
        </w:rPr>
        <w:t>s. corrente, è la seguente:</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Direttore dei Servizi Generali e Amministrativi</w:t>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t xml:space="preserve">  1</w:t>
      </w:r>
    </w:p>
    <w:p w:rsidR="00176851" w:rsidRPr="00C72C6C" w:rsidRDefault="00176851" w:rsidP="00176851">
      <w:pPr>
        <w:rPr>
          <w:rFonts w:ascii="Arial" w:hAnsi="Arial" w:cs="Arial"/>
          <w:sz w:val="22"/>
          <w:szCs w:val="22"/>
        </w:rPr>
      </w:pPr>
      <w:r w:rsidRPr="00C72C6C">
        <w:rPr>
          <w:rFonts w:ascii="Arial" w:hAnsi="Arial" w:cs="Arial"/>
          <w:sz w:val="22"/>
          <w:szCs w:val="22"/>
        </w:rPr>
        <w:t>Assistenti Amministrativi</w:t>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p>
    <w:p w:rsidR="00176851" w:rsidRPr="00C72C6C" w:rsidRDefault="00176851" w:rsidP="00176851">
      <w:pPr>
        <w:rPr>
          <w:rFonts w:ascii="Arial" w:hAnsi="Arial" w:cs="Arial"/>
          <w:sz w:val="22"/>
          <w:szCs w:val="22"/>
        </w:rPr>
      </w:pPr>
      <w:r w:rsidRPr="00C72C6C">
        <w:rPr>
          <w:rFonts w:ascii="Arial" w:hAnsi="Arial" w:cs="Arial"/>
          <w:sz w:val="22"/>
          <w:szCs w:val="22"/>
        </w:rPr>
        <w:t>Assistenti Tecnici</w:t>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p>
    <w:p w:rsidR="00176851" w:rsidRPr="00C72C6C" w:rsidRDefault="00176851" w:rsidP="00176851">
      <w:pPr>
        <w:rPr>
          <w:rFonts w:ascii="Arial" w:hAnsi="Arial" w:cs="Arial"/>
          <w:sz w:val="22"/>
          <w:szCs w:val="22"/>
        </w:rPr>
      </w:pPr>
      <w:r w:rsidRPr="00C72C6C">
        <w:rPr>
          <w:rFonts w:ascii="Arial" w:hAnsi="Arial" w:cs="Arial"/>
          <w:sz w:val="22"/>
          <w:szCs w:val="22"/>
        </w:rPr>
        <w:t>Collaboratori Scolastici</w:t>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Pr="00C72C6C">
        <w:rPr>
          <w:rFonts w:ascii="Arial" w:hAnsi="Arial" w:cs="Arial"/>
          <w:sz w:val="22"/>
          <w:szCs w:val="22"/>
        </w:rPr>
        <w:tab/>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p>
    <w:p w:rsidR="00176851" w:rsidRPr="00C72C6C" w:rsidRDefault="00176851" w:rsidP="00176851">
      <w:pPr>
        <w:rPr>
          <w:rFonts w:ascii="Arial" w:hAnsi="Arial" w:cs="Arial"/>
          <w:sz w:val="22"/>
          <w:szCs w:val="22"/>
        </w:rPr>
      </w:pPr>
    </w:p>
    <w:p w:rsidR="00176851" w:rsidRPr="00C72C6C" w:rsidRDefault="00176851" w:rsidP="00176851">
      <w:pPr>
        <w:pStyle w:val="Titolo6"/>
        <w:widowControl/>
        <w:pBdr>
          <w:top w:val="single" w:sz="4" w:space="1" w:color="auto"/>
          <w:left w:val="single" w:sz="4" w:space="4" w:color="auto"/>
          <w:bottom w:val="single" w:sz="4" w:space="1" w:color="auto"/>
          <w:right w:val="single" w:sz="4" w:space="4" w:color="auto"/>
        </w:pBdr>
        <w:tabs>
          <w:tab w:val="left" w:pos="360"/>
        </w:tabs>
        <w:jc w:val="center"/>
        <w:rPr>
          <w:rFonts w:ascii="Arial" w:hAnsi="Arial" w:cs="Arial"/>
          <w:b/>
          <w:sz w:val="22"/>
          <w:szCs w:val="22"/>
        </w:rPr>
      </w:pPr>
      <w:r w:rsidRPr="00C72C6C">
        <w:rPr>
          <w:rFonts w:ascii="Arial" w:hAnsi="Arial" w:cs="Arial"/>
          <w:b/>
          <w:sz w:val="22"/>
          <w:szCs w:val="22"/>
        </w:rPr>
        <w:t>INDIVIDUAZIONE E ARTICOLAZIONE DEI SERVIZI AMMINISTRATIVI</w:t>
      </w:r>
    </w:p>
    <w:p w:rsidR="00176851" w:rsidRPr="00C72C6C" w:rsidRDefault="00176851" w:rsidP="00176851">
      <w:pPr>
        <w:tabs>
          <w:tab w:val="left" w:pos="1080"/>
        </w:tabs>
        <w:rPr>
          <w:rFonts w:ascii="Arial" w:hAnsi="Arial" w:cs="Arial"/>
          <w:sz w:val="22"/>
          <w:szCs w:val="22"/>
        </w:rPr>
      </w:pPr>
    </w:p>
    <w:p w:rsidR="00176851" w:rsidRPr="00C72C6C" w:rsidRDefault="00176851" w:rsidP="00176851">
      <w:pPr>
        <w:pStyle w:val="Titolo9"/>
        <w:widowControl/>
        <w:tabs>
          <w:tab w:val="left" w:pos="360"/>
        </w:tabs>
        <w:overflowPunct/>
        <w:autoSpaceDE/>
        <w:autoSpaceDN/>
        <w:adjustRightInd/>
        <w:textAlignment w:val="auto"/>
        <w:rPr>
          <w:rFonts w:ascii="Arial" w:hAnsi="Arial" w:cs="Arial"/>
          <w:iCs/>
          <w:sz w:val="22"/>
          <w:szCs w:val="22"/>
        </w:rPr>
      </w:pPr>
      <w:r w:rsidRPr="00C72C6C">
        <w:rPr>
          <w:rFonts w:ascii="Arial" w:hAnsi="Arial" w:cs="Arial"/>
          <w:iCs/>
          <w:sz w:val="22"/>
          <w:szCs w:val="22"/>
        </w:rPr>
        <w:t>ASSISTENTI AMMINISTRATIVI</w:t>
      </w:r>
    </w:p>
    <w:p w:rsidR="00176851" w:rsidRPr="00C72C6C" w:rsidRDefault="00176851" w:rsidP="00176851">
      <w:pPr>
        <w:numPr>
          <w:ilvl w:val="0"/>
          <w:numId w:val="4"/>
        </w:numPr>
        <w:tabs>
          <w:tab w:val="left" w:pos="1080"/>
        </w:tabs>
        <w:rPr>
          <w:rFonts w:ascii="Arial" w:hAnsi="Arial" w:cs="Arial"/>
          <w:sz w:val="22"/>
          <w:szCs w:val="22"/>
        </w:rPr>
      </w:pPr>
      <w:r w:rsidRPr="00C72C6C">
        <w:rPr>
          <w:rFonts w:ascii="Arial" w:hAnsi="Arial" w:cs="Arial"/>
          <w:sz w:val="22"/>
          <w:szCs w:val="22"/>
        </w:rPr>
        <w:t>n.</w:t>
      </w:r>
      <w:r w:rsidR="00C72C6C" w:rsidRPr="00C72C6C">
        <w:rPr>
          <w:rFonts w:ascii="Arial" w:hAnsi="Arial" w:cs="Arial"/>
          <w:color w:val="000000" w:themeColor="text1"/>
          <w:sz w:val="22"/>
          <w:szCs w:val="22"/>
        </w:rPr>
        <w:t xml:space="preserv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sz w:val="22"/>
          <w:szCs w:val="22"/>
        </w:rPr>
        <w:t xml:space="preserve"> settori di servizio individuali;</w:t>
      </w:r>
    </w:p>
    <w:p w:rsidR="00176851" w:rsidRPr="00C72C6C" w:rsidRDefault="00176851" w:rsidP="00176851">
      <w:pPr>
        <w:numPr>
          <w:ilvl w:val="0"/>
          <w:numId w:val="4"/>
        </w:numPr>
        <w:tabs>
          <w:tab w:val="left" w:pos="1080"/>
        </w:tabs>
        <w:rPr>
          <w:rFonts w:ascii="Arial" w:hAnsi="Arial" w:cs="Arial"/>
          <w:sz w:val="22"/>
          <w:szCs w:val="22"/>
        </w:rPr>
      </w:pPr>
      <w:r w:rsidRPr="00C72C6C">
        <w:rPr>
          <w:rFonts w:ascii="Arial" w:hAnsi="Arial" w:cs="Arial"/>
          <w:sz w:val="22"/>
          <w:szCs w:val="22"/>
        </w:rPr>
        <w:t>carichi di lavoro equamente ripartiti;</w:t>
      </w:r>
    </w:p>
    <w:p w:rsidR="00176851" w:rsidRPr="00C72C6C" w:rsidRDefault="00176851" w:rsidP="00176851">
      <w:pPr>
        <w:pStyle w:val="Titolo9"/>
        <w:widowControl/>
        <w:tabs>
          <w:tab w:val="left" w:pos="720"/>
        </w:tabs>
        <w:rPr>
          <w:rFonts w:ascii="Arial" w:hAnsi="Arial" w:cs="Arial"/>
          <w:sz w:val="22"/>
          <w:szCs w:val="22"/>
        </w:rPr>
      </w:pPr>
      <w:r w:rsidRPr="00C72C6C">
        <w:rPr>
          <w:rFonts w:ascii="Arial" w:hAnsi="Arial" w:cs="Arial"/>
          <w:sz w:val="22"/>
          <w:szCs w:val="22"/>
        </w:rPr>
        <w:t>SERVIZI E COMPITI ASSISTENTI AMMINISTRATIVI</w:t>
      </w:r>
    </w:p>
    <w:p w:rsidR="00176851" w:rsidRPr="00C72C6C" w:rsidRDefault="00176851" w:rsidP="00176851">
      <w:pPr>
        <w:rPr>
          <w:rFonts w:ascii="Arial" w:hAnsi="Arial" w:cs="Arial"/>
          <w:sz w:val="22"/>
          <w:szCs w:val="22"/>
        </w:rPr>
      </w:pPr>
      <w:r w:rsidRPr="00C72C6C">
        <w:rPr>
          <w:rFonts w:ascii="Arial" w:hAnsi="Arial" w:cs="Arial"/>
          <w:b/>
          <w:i/>
          <w:sz w:val="22"/>
          <w:szCs w:val="22"/>
        </w:rPr>
        <w:t>Orario di servizio -</w:t>
      </w:r>
      <w:r w:rsidRPr="00C72C6C">
        <w:rPr>
          <w:rFonts w:ascii="Arial" w:hAnsi="Arial" w:cs="Arial"/>
          <w:sz w:val="22"/>
          <w:szCs w:val="22"/>
        </w:rPr>
        <w:t xml:space="preserve"> copertura dell’attività didattica</w:t>
      </w:r>
    </w:p>
    <w:p w:rsidR="00176851" w:rsidRPr="00C72C6C" w:rsidRDefault="00176851" w:rsidP="00176851">
      <w:pPr>
        <w:pStyle w:val="Titolo7"/>
        <w:widowControl/>
        <w:tabs>
          <w:tab w:val="left" w:pos="720"/>
        </w:tabs>
        <w:jc w:val="both"/>
        <w:rPr>
          <w:rFonts w:ascii="Arial" w:hAnsi="Arial" w:cs="Arial"/>
          <w:i w:val="0"/>
          <w:sz w:val="22"/>
          <w:szCs w:val="22"/>
        </w:rPr>
      </w:pPr>
      <w:r w:rsidRPr="00C72C6C">
        <w:rPr>
          <w:rFonts w:ascii="Arial" w:hAnsi="Arial" w:cs="Arial"/>
          <w:i w:val="0"/>
          <w:sz w:val="22"/>
          <w:szCs w:val="22"/>
        </w:rPr>
        <w:t xml:space="preserve">l’orario del personale amministrativo è articolato su 36 ore settimanali e viene svolto su sei giorni settimanali nel modo seguente: dalle ore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i w:val="0"/>
          <w:sz w:val="22"/>
          <w:szCs w:val="22"/>
        </w:rPr>
        <w:t xml:space="preserve"> alle ore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i w:val="0"/>
          <w:sz w:val="22"/>
          <w:szCs w:val="22"/>
        </w:rPr>
        <w:t xml:space="preserve"> o dalle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00C72C6C">
        <w:rPr>
          <w:rFonts w:ascii="Arial" w:hAnsi="Arial" w:cs="Arial"/>
          <w:color w:val="000000"/>
          <w:sz w:val="22"/>
          <w:szCs w:val="22"/>
        </w:rPr>
        <w:t xml:space="preserve"> </w:t>
      </w:r>
      <w:r w:rsidRPr="00C72C6C">
        <w:rPr>
          <w:rFonts w:ascii="Arial" w:hAnsi="Arial" w:cs="Arial"/>
          <w:i w:val="0"/>
          <w:sz w:val="22"/>
          <w:szCs w:val="22"/>
        </w:rPr>
        <w:t xml:space="preserve">alle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i w:val="0"/>
          <w:sz w:val="22"/>
          <w:szCs w:val="22"/>
        </w:rPr>
        <w:t>.</w:t>
      </w:r>
    </w:p>
    <w:p w:rsidR="00176851" w:rsidRPr="00C72C6C" w:rsidRDefault="00176851" w:rsidP="00176851">
      <w:pPr>
        <w:rPr>
          <w:rFonts w:ascii="Arial" w:hAnsi="Arial" w:cs="Arial"/>
          <w:sz w:val="22"/>
          <w:szCs w:val="22"/>
        </w:rPr>
      </w:pPr>
      <w:r w:rsidRPr="00C72C6C">
        <w:rPr>
          <w:rFonts w:ascii="Arial" w:hAnsi="Arial" w:cs="Arial"/>
          <w:sz w:val="22"/>
          <w:szCs w:val="22"/>
        </w:rPr>
        <w:t xml:space="preserve">Inoltre, la segreteria rimarrà aperta al pomeriggio nei seguenti giorni e orari: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sz w:val="22"/>
          <w:szCs w:val="22"/>
        </w:rPr>
        <w:t>.</w:t>
      </w:r>
    </w:p>
    <w:p w:rsidR="00176851" w:rsidRPr="00C72C6C" w:rsidRDefault="00176851" w:rsidP="00176851">
      <w:pPr>
        <w:rPr>
          <w:rFonts w:ascii="Arial" w:hAnsi="Arial" w:cs="Arial"/>
          <w:sz w:val="22"/>
          <w:szCs w:val="22"/>
        </w:rPr>
      </w:pPr>
      <w:r w:rsidRPr="00C72C6C">
        <w:rPr>
          <w:rFonts w:ascii="Arial" w:hAnsi="Arial" w:cs="Arial"/>
          <w:sz w:val="22"/>
          <w:szCs w:val="22"/>
        </w:rPr>
        <w:t>Tutti gli operatori scolastici assicurano all’utenza la trasparenza nei contatti telefonici, dichiarando il proprio nome, cognome e la qualifica rivestita all’interno della scuola.</w:t>
      </w:r>
    </w:p>
    <w:p w:rsidR="00176851" w:rsidRPr="00C72C6C" w:rsidRDefault="00176851" w:rsidP="00176851">
      <w:pPr>
        <w:rPr>
          <w:rFonts w:ascii="Arial" w:hAnsi="Arial" w:cs="Arial"/>
          <w:sz w:val="22"/>
          <w:szCs w:val="22"/>
        </w:rPr>
      </w:pPr>
      <w:r w:rsidRPr="00C72C6C">
        <w:rPr>
          <w:rFonts w:ascii="Arial" w:hAnsi="Arial" w:cs="Arial"/>
          <w:sz w:val="22"/>
          <w:szCs w:val="22"/>
        </w:rPr>
        <w:t>Gli assistenti amministrativi potranno richiedere forme di flessibilità oraria (garantendo la presenza di almeno un ass.te amm.vo per ogni ufficio durante l’orario di apertura al pubblico).</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color w:val="000000" w:themeColor="text1"/>
          <w:sz w:val="22"/>
          <w:szCs w:val="22"/>
        </w:rPr>
      </w:pPr>
      <w:r w:rsidRPr="00C72C6C">
        <w:rPr>
          <w:rFonts w:ascii="Arial" w:hAnsi="Arial" w:cs="Arial"/>
          <w:color w:val="000000" w:themeColor="text1"/>
          <w:sz w:val="22"/>
          <w:szCs w:val="22"/>
        </w:rPr>
        <w:t>N.B.: qualora nella scuola sia previsto un orario delle attività didattiche con chiusura del sabato anche gli uffici di segreteria, nonché i servizi tecnici ed ausiliari, saranno chiusi nella stessa giornata. Di conseguenza l’organizzazione dell’orario di servizio sarà strutturata su cinque giorni.</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u w:val="single"/>
        </w:rPr>
      </w:pPr>
      <w:r w:rsidRPr="00C72C6C">
        <w:rPr>
          <w:rFonts w:ascii="Arial" w:hAnsi="Arial" w:cs="Arial"/>
          <w:sz w:val="22"/>
          <w:szCs w:val="22"/>
          <w:u w:val="single"/>
        </w:rPr>
        <w:t>Orari ricevimento uffici:</w:t>
      </w:r>
    </w:p>
    <w:p w:rsidR="00176851" w:rsidRPr="00C72C6C" w:rsidRDefault="00176851" w:rsidP="00176851">
      <w:pPr>
        <w:pStyle w:val="Corpodeltesto"/>
        <w:widowControl/>
        <w:overflowPunct/>
        <w:autoSpaceDE/>
        <w:autoSpaceDN/>
        <w:adjustRightInd/>
        <w:textAlignment w:val="auto"/>
        <w:rPr>
          <w:rFonts w:ascii="Arial" w:hAnsi="Arial" w:cs="Arial"/>
          <w:sz w:val="22"/>
          <w:szCs w:val="22"/>
        </w:rPr>
      </w:pPr>
      <w:r w:rsidRPr="00C72C6C">
        <w:rPr>
          <w:rFonts w:ascii="Arial" w:hAnsi="Arial" w:cs="Arial"/>
          <w:sz w:val="22"/>
          <w:szCs w:val="22"/>
        </w:rPr>
        <w:t xml:space="preserve">dal lunedì al sabato dalle dalle ore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sz w:val="22"/>
          <w:szCs w:val="22"/>
        </w:rPr>
        <w:t xml:space="preserve"> alle ore </w:t>
      </w:r>
      <w:r w:rsidR="00C72C6C" w:rsidRPr="00C72C6C">
        <w:rPr>
          <w:rFonts w:ascii="Arial" w:hAnsi="Arial" w:cs="Arial"/>
          <w:color w:val="000000"/>
          <w:sz w:val="22"/>
          <w:szCs w:val="22"/>
        </w:rPr>
        <w:fldChar w:fldCharType="begin">
          <w:ffData>
            <w:name w:val="Testo5"/>
            <w:enabled/>
            <w:calcOnExit w:val="0"/>
            <w:textInput/>
          </w:ffData>
        </w:fldChar>
      </w:r>
      <w:r w:rsidR="00C72C6C" w:rsidRPr="00C72C6C">
        <w:rPr>
          <w:rFonts w:ascii="Arial" w:hAnsi="Arial" w:cs="Arial"/>
          <w:color w:val="000000"/>
          <w:sz w:val="22"/>
          <w:szCs w:val="22"/>
        </w:rPr>
        <w:instrText xml:space="preserve"> FORMTEXT </w:instrText>
      </w:r>
      <w:r w:rsidR="00C72C6C" w:rsidRPr="00C72C6C">
        <w:rPr>
          <w:rFonts w:ascii="Arial" w:hAnsi="Arial" w:cs="Arial"/>
          <w:color w:val="000000"/>
          <w:sz w:val="22"/>
          <w:szCs w:val="22"/>
        </w:rPr>
      </w:r>
      <w:r w:rsidR="00C72C6C" w:rsidRPr="00C72C6C">
        <w:rPr>
          <w:rFonts w:ascii="Arial" w:hAnsi="Arial" w:cs="Arial"/>
          <w:color w:val="000000"/>
          <w:sz w:val="22"/>
          <w:szCs w:val="22"/>
        </w:rPr>
        <w:fldChar w:fldCharType="separate"/>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noProof/>
          <w:color w:val="000000"/>
          <w:sz w:val="22"/>
          <w:szCs w:val="22"/>
        </w:rPr>
        <w:t> </w:t>
      </w:r>
      <w:r w:rsidR="00C72C6C" w:rsidRPr="00C72C6C">
        <w:rPr>
          <w:rFonts w:ascii="Arial" w:hAnsi="Arial" w:cs="Arial"/>
          <w:color w:val="000000"/>
          <w:sz w:val="22"/>
          <w:szCs w:val="22"/>
        </w:rPr>
        <w:fldChar w:fldCharType="end"/>
      </w:r>
      <w:r w:rsidRPr="00C72C6C">
        <w:rPr>
          <w:rFonts w:ascii="Arial" w:hAnsi="Arial" w:cs="Arial"/>
          <w:sz w:val="22"/>
          <w:szCs w:val="22"/>
        </w:rPr>
        <w:t>.</w:t>
      </w:r>
    </w:p>
    <w:p w:rsidR="00176851" w:rsidRPr="00C72C6C" w:rsidRDefault="00176851" w:rsidP="00176851">
      <w:pPr>
        <w:rPr>
          <w:rFonts w:ascii="Arial" w:hAnsi="Arial" w:cs="Arial"/>
          <w:sz w:val="22"/>
          <w:szCs w:val="22"/>
        </w:rPr>
      </w:pPr>
      <w:r w:rsidRPr="00C72C6C">
        <w:rPr>
          <w:rFonts w:ascii="Arial" w:hAnsi="Arial" w:cs="Arial"/>
          <w:sz w:val="22"/>
          <w:szCs w:val="22"/>
        </w:rPr>
        <w:t>L’art. 14 c. 4 del D.P.R. 275/99 impone alle istituzioni scolastiche la riorganizzazione dei servizi amministrativi e contabili, tenuto conto del nuovo assetto istituzionale e della complessità dei compiti ad esse affidate si propone la seguente ripartizione dei servizi amministrativi e contabili:</w:t>
      </w:r>
    </w:p>
    <w:p w:rsidR="00176851" w:rsidRPr="00C72C6C" w:rsidRDefault="00176851" w:rsidP="00176851">
      <w:pPr>
        <w:rPr>
          <w:rFonts w:ascii="Arial" w:hAnsi="Arial" w:cs="Arial"/>
          <w:sz w:val="22"/>
          <w:szCs w:val="22"/>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2274"/>
        <w:gridCol w:w="5726"/>
      </w:tblGrid>
      <w:tr w:rsidR="00176851" w:rsidRPr="00C72C6C" w:rsidTr="004539E5">
        <w:tblPrEx>
          <w:tblCellMar>
            <w:top w:w="0" w:type="dxa"/>
            <w:bottom w:w="0" w:type="dxa"/>
          </w:tblCellMar>
        </w:tblPrEx>
        <w:trPr>
          <w:cantSplit/>
        </w:trPr>
        <w:tc>
          <w:tcPr>
            <w:tcW w:w="1771" w:type="dxa"/>
            <w:shd w:val="clear" w:color="auto" w:fill="C0C0C0"/>
            <w:vAlign w:val="center"/>
          </w:tcPr>
          <w:p w:rsidR="00176851" w:rsidRPr="00C72C6C" w:rsidRDefault="00176851" w:rsidP="004539E5">
            <w:pPr>
              <w:pStyle w:val="Titolo6"/>
              <w:widowControl/>
              <w:numPr>
                <w:ilvl w:val="12"/>
                <w:numId w:val="0"/>
              </w:numPr>
              <w:jc w:val="center"/>
              <w:rPr>
                <w:rFonts w:ascii="Arial" w:hAnsi="Arial" w:cs="Arial"/>
                <w:b/>
                <w:bCs/>
                <w:sz w:val="22"/>
                <w:szCs w:val="22"/>
              </w:rPr>
            </w:pPr>
            <w:r w:rsidRPr="00C72C6C">
              <w:rPr>
                <w:rFonts w:ascii="Arial" w:hAnsi="Arial" w:cs="Arial"/>
                <w:b/>
                <w:bCs/>
                <w:sz w:val="22"/>
                <w:szCs w:val="22"/>
              </w:rPr>
              <w:lastRenderedPageBreak/>
              <w:t>Settore o area</w:t>
            </w:r>
          </w:p>
        </w:tc>
        <w:tc>
          <w:tcPr>
            <w:tcW w:w="2274" w:type="dxa"/>
            <w:shd w:val="clear" w:color="auto" w:fill="C0C0C0"/>
            <w:vAlign w:val="center"/>
          </w:tcPr>
          <w:p w:rsidR="00176851" w:rsidRPr="00C72C6C" w:rsidRDefault="00176851" w:rsidP="004539E5">
            <w:pPr>
              <w:numPr>
                <w:ilvl w:val="12"/>
                <w:numId w:val="0"/>
              </w:numPr>
              <w:jc w:val="center"/>
              <w:rPr>
                <w:rFonts w:ascii="Arial" w:hAnsi="Arial" w:cs="Arial"/>
                <w:b/>
                <w:bCs/>
                <w:sz w:val="22"/>
                <w:szCs w:val="22"/>
              </w:rPr>
            </w:pPr>
            <w:r w:rsidRPr="00C72C6C">
              <w:rPr>
                <w:rFonts w:ascii="Arial" w:hAnsi="Arial" w:cs="Arial"/>
                <w:b/>
                <w:bCs/>
                <w:sz w:val="22"/>
                <w:szCs w:val="22"/>
              </w:rPr>
              <w:t>Assistenti Amm.vi</w:t>
            </w:r>
          </w:p>
        </w:tc>
        <w:tc>
          <w:tcPr>
            <w:tcW w:w="5726" w:type="dxa"/>
            <w:shd w:val="clear" w:color="auto" w:fill="C0C0C0"/>
            <w:vAlign w:val="center"/>
          </w:tcPr>
          <w:p w:rsidR="00176851" w:rsidRPr="00C72C6C" w:rsidRDefault="00176851" w:rsidP="004539E5">
            <w:pPr>
              <w:numPr>
                <w:ilvl w:val="12"/>
                <w:numId w:val="0"/>
              </w:numPr>
              <w:jc w:val="center"/>
              <w:rPr>
                <w:rFonts w:ascii="Arial" w:hAnsi="Arial" w:cs="Arial"/>
                <w:b/>
                <w:bCs/>
                <w:sz w:val="22"/>
                <w:szCs w:val="22"/>
              </w:rPr>
            </w:pPr>
            <w:r w:rsidRPr="00C72C6C">
              <w:rPr>
                <w:rFonts w:ascii="Arial" w:hAnsi="Arial" w:cs="Arial"/>
                <w:b/>
                <w:bCs/>
                <w:sz w:val="22"/>
                <w:szCs w:val="22"/>
              </w:rPr>
              <w:t>compiti</w:t>
            </w:r>
          </w:p>
        </w:tc>
      </w:tr>
      <w:tr w:rsidR="00176851" w:rsidRPr="00C72C6C" w:rsidTr="004539E5">
        <w:tblPrEx>
          <w:tblCellMar>
            <w:top w:w="0" w:type="dxa"/>
            <w:bottom w:w="0" w:type="dxa"/>
          </w:tblCellMar>
        </w:tblPrEx>
        <w:trPr>
          <w:cantSplit/>
          <w:trHeight w:val="3623"/>
        </w:trPr>
        <w:tc>
          <w:tcPr>
            <w:tcW w:w="1771" w:type="dxa"/>
            <w:vAlign w:val="center"/>
          </w:tcPr>
          <w:p w:rsidR="00176851" w:rsidRPr="00C72C6C" w:rsidRDefault="00176851" w:rsidP="004539E5">
            <w:pPr>
              <w:numPr>
                <w:ilvl w:val="12"/>
                <w:numId w:val="0"/>
              </w:numPr>
              <w:jc w:val="center"/>
              <w:rPr>
                <w:rFonts w:ascii="Arial" w:hAnsi="Arial" w:cs="Arial"/>
                <w:b/>
                <w:sz w:val="22"/>
                <w:szCs w:val="22"/>
              </w:rPr>
            </w:pPr>
            <w:r w:rsidRPr="00C72C6C">
              <w:rPr>
                <w:rFonts w:ascii="Arial" w:hAnsi="Arial" w:cs="Arial"/>
                <w:b/>
                <w:sz w:val="22"/>
                <w:szCs w:val="22"/>
              </w:rPr>
              <w:t>UOSSD</w:t>
            </w:r>
          </w:p>
          <w:p w:rsidR="00176851" w:rsidRPr="00C72C6C" w:rsidRDefault="00176851" w:rsidP="004539E5">
            <w:pPr>
              <w:numPr>
                <w:ilvl w:val="12"/>
                <w:numId w:val="0"/>
              </w:numPr>
              <w:jc w:val="center"/>
              <w:rPr>
                <w:rFonts w:ascii="Arial" w:hAnsi="Arial" w:cs="Arial"/>
                <w:sz w:val="22"/>
                <w:szCs w:val="22"/>
              </w:rPr>
            </w:pPr>
            <w:r w:rsidRPr="00C72C6C">
              <w:rPr>
                <w:rFonts w:ascii="Arial" w:hAnsi="Arial" w:cs="Arial"/>
                <w:b/>
                <w:sz w:val="22"/>
                <w:szCs w:val="22"/>
              </w:rPr>
              <w:t>U</w:t>
            </w:r>
            <w:r w:rsidRPr="00C72C6C">
              <w:rPr>
                <w:rFonts w:ascii="Arial" w:hAnsi="Arial" w:cs="Arial"/>
                <w:sz w:val="22"/>
                <w:szCs w:val="22"/>
              </w:rPr>
              <w:t xml:space="preserve">nità </w:t>
            </w:r>
            <w:r w:rsidRPr="00C72C6C">
              <w:rPr>
                <w:rFonts w:ascii="Arial" w:hAnsi="Arial" w:cs="Arial"/>
                <w:b/>
                <w:sz w:val="22"/>
                <w:szCs w:val="22"/>
              </w:rPr>
              <w:t>O</w:t>
            </w:r>
            <w:r w:rsidRPr="00C72C6C">
              <w:rPr>
                <w:rFonts w:ascii="Arial" w:hAnsi="Arial" w:cs="Arial"/>
                <w:sz w:val="22"/>
                <w:szCs w:val="22"/>
              </w:rPr>
              <w:t xml:space="preserve">perativa per i </w:t>
            </w:r>
            <w:r w:rsidRPr="00C72C6C">
              <w:rPr>
                <w:rFonts w:ascii="Arial" w:hAnsi="Arial" w:cs="Arial"/>
                <w:b/>
                <w:sz w:val="22"/>
                <w:szCs w:val="22"/>
              </w:rPr>
              <w:t>S</w:t>
            </w:r>
            <w:r w:rsidRPr="00C72C6C">
              <w:rPr>
                <w:rFonts w:ascii="Arial" w:hAnsi="Arial" w:cs="Arial"/>
                <w:sz w:val="22"/>
                <w:szCs w:val="22"/>
              </w:rPr>
              <w:t xml:space="preserve">ervizi allo </w:t>
            </w:r>
            <w:r w:rsidRPr="00C72C6C">
              <w:rPr>
                <w:rFonts w:ascii="Arial" w:hAnsi="Arial" w:cs="Arial"/>
                <w:b/>
                <w:sz w:val="22"/>
                <w:szCs w:val="22"/>
              </w:rPr>
              <w:t>S</w:t>
            </w:r>
            <w:r w:rsidRPr="00C72C6C">
              <w:rPr>
                <w:rFonts w:ascii="Arial" w:hAnsi="Arial" w:cs="Arial"/>
                <w:sz w:val="22"/>
                <w:szCs w:val="22"/>
              </w:rPr>
              <w:t xml:space="preserve">tudente e della </w:t>
            </w:r>
            <w:r w:rsidRPr="00C72C6C">
              <w:rPr>
                <w:rFonts w:ascii="Arial" w:hAnsi="Arial" w:cs="Arial"/>
                <w:b/>
                <w:sz w:val="22"/>
                <w:szCs w:val="22"/>
              </w:rPr>
              <w:t>D</w:t>
            </w:r>
            <w:r w:rsidRPr="00C72C6C">
              <w:rPr>
                <w:rFonts w:ascii="Arial" w:hAnsi="Arial" w:cs="Arial"/>
                <w:sz w:val="22"/>
                <w:szCs w:val="22"/>
              </w:rPr>
              <w:t>idattica</w:t>
            </w:r>
          </w:p>
        </w:tc>
        <w:bookmarkStart w:id="10" w:name="Testo6"/>
        <w:tc>
          <w:tcPr>
            <w:tcW w:w="2274" w:type="dxa"/>
            <w:vAlign w:val="center"/>
          </w:tcPr>
          <w:p w:rsidR="00176851" w:rsidRPr="00C72C6C" w:rsidRDefault="00C72C6C" w:rsidP="004539E5">
            <w:pPr>
              <w:numPr>
                <w:ilvl w:val="12"/>
                <w:numId w:val="0"/>
              </w:numPr>
              <w:jc w:val="left"/>
              <w:rPr>
                <w:rFonts w:ascii="Arial" w:hAnsi="Arial" w:cs="Arial"/>
                <w:b/>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bookmarkEnd w:id="10"/>
          </w:p>
        </w:tc>
        <w:tc>
          <w:tcPr>
            <w:tcW w:w="5726" w:type="dxa"/>
            <w:tcBorders>
              <w:bottom w:val="dashed" w:sz="4" w:space="0" w:color="auto"/>
            </w:tcBorders>
            <w:vAlign w:val="center"/>
          </w:tcPr>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Informazione utenza interna ed esterna- iscrizioni alunni- Gestione registro matricolare - gestione circolari interne Tenuta fascicoli documenti alunni - Richiesta o trasmissione documenti - Gestione corrispondenza con le famiglie - Gestione statistiche - Gestione pagelle, diplomi, tabelloni, scrutini, gestione assenze e ritardi, Gestione e procedure per adozioni e sussidi (libri di testo e assegni di studio) - Certificazioni varie e tenuta registri - esoneri educazione fisica – denunce infortuni INAIL e Assicurazione integrativa alunni e/o personale - pratiche studenti diversamente abili - Collaborazione docenti Funzioni Strumentali per monitoraggi relativi agli alunni – verifica contributi volontari famiglie - Esami di stato – elezioni scolastiche organi collegiali. Adempimenti connessi all’organizzazione delle attività previste nel POF - Gestione stages/alternanza/tirocini e relativi monitoraggi. Gestione organizzativa viaggi d’istruzione e visite guidate, stesura incarichi (personale interno) dei docenti accompagnatori, comprese le richieste di CIG/CUP e DURC – Gestione monitoraggi e rilevazioni statistiche riferite agli studenti - gestione DB alunni e tutori del sito web. Carta dello studente.</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Addetti al backup giornaliero del server amministrativo.</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Adempimenti connessi con il D. Leg.vo 33/2013 in materia di amministrazione trasparente. 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 Partecipazione alla tenuta del registro di protocollo informatico (Segreteria Digitale).</w:t>
            </w:r>
          </w:p>
          <w:p w:rsidR="00176851" w:rsidRPr="00C72C6C" w:rsidRDefault="00176851" w:rsidP="004539E5">
            <w:pPr>
              <w:numPr>
                <w:ilvl w:val="12"/>
                <w:numId w:val="0"/>
              </w:numPr>
              <w:rPr>
                <w:rFonts w:ascii="Arial" w:hAnsi="Arial" w:cs="Arial"/>
                <w:sz w:val="22"/>
                <w:szCs w:val="22"/>
              </w:rPr>
            </w:pPr>
          </w:p>
        </w:tc>
      </w:tr>
      <w:tr w:rsidR="00176851" w:rsidRPr="00C72C6C" w:rsidTr="004539E5">
        <w:tblPrEx>
          <w:tblCellMar>
            <w:top w:w="0" w:type="dxa"/>
            <w:bottom w:w="0" w:type="dxa"/>
          </w:tblCellMar>
        </w:tblPrEx>
        <w:trPr>
          <w:cantSplit/>
          <w:trHeight w:val="2317"/>
        </w:trPr>
        <w:tc>
          <w:tcPr>
            <w:tcW w:w="1771"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UOAGP</w:t>
            </w:r>
          </w:p>
          <w:p w:rsidR="00176851" w:rsidRPr="00C72C6C" w:rsidRDefault="00176851" w:rsidP="004539E5">
            <w:pPr>
              <w:jc w:val="center"/>
              <w:rPr>
                <w:rFonts w:ascii="Arial" w:hAnsi="Arial" w:cs="Arial"/>
                <w:sz w:val="22"/>
                <w:szCs w:val="22"/>
              </w:rPr>
            </w:pPr>
            <w:r w:rsidRPr="00C72C6C">
              <w:rPr>
                <w:rFonts w:ascii="Arial" w:hAnsi="Arial" w:cs="Arial"/>
                <w:b/>
                <w:sz w:val="22"/>
                <w:szCs w:val="22"/>
              </w:rPr>
              <w:t>U</w:t>
            </w:r>
            <w:r w:rsidRPr="00C72C6C">
              <w:rPr>
                <w:rFonts w:ascii="Arial" w:hAnsi="Arial" w:cs="Arial"/>
                <w:sz w:val="22"/>
                <w:szCs w:val="22"/>
              </w:rPr>
              <w:t xml:space="preserve">nità </w:t>
            </w:r>
            <w:r w:rsidRPr="00C72C6C">
              <w:rPr>
                <w:rFonts w:ascii="Arial" w:hAnsi="Arial" w:cs="Arial"/>
                <w:b/>
                <w:sz w:val="22"/>
                <w:szCs w:val="22"/>
              </w:rPr>
              <w:t>O</w:t>
            </w:r>
            <w:r w:rsidRPr="00C72C6C">
              <w:rPr>
                <w:rFonts w:ascii="Arial" w:hAnsi="Arial" w:cs="Arial"/>
                <w:sz w:val="22"/>
                <w:szCs w:val="22"/>
              </w:rPr>
              <w:t xml:space="preserve">perativa </w:t>
            </w:r>
            <w:r w:rsidRPr="00C72C6C">
              <w:rPr>
                <w:rFonts w:ascii="Arial" w:hAnsi="Arial" w:cs="Arial"/>
                <w:b/>
                <w:sz w:val="22"/>
                <w:szCs w:val="22"/>
              </w:rPr>
              <w:t>A</w:t>
            </w:r>
            <w:r w:rsidRPr="00C72C6C">
              <w:rPr>
                <w:rFonts w:ascii="Arial" w:hAnsi="Arial" w:cs="Arial"/>
                <w:sz w:val="22"/>
                <w:szCs w:val="22"/>
              </w:rPr>
              <w:t xml:space="preserve">ffari </w:t>
            </w:r>
            <w:r w:rsidRPr="00C72C6C">
              <w:rPr>
                <w:rFonts w:ascii="Arial" w:hAnsi="Arial" w:cs="Arial"/>
                <w:b/>
                <w:sz w:val="22"/>
                <w:szCs w:val="22"/>
              </w:rPr>
              <w:t>G</w:t>
            </w:r>
            <w:r w:rsidRPr="00C72C6C">
              <w:rPr>
                <w:rFonts w:ascii="Arial" w:hAnsi="Arial" w:cs="Arial"/>
                <w:sz w:val="22"/>
                <w:szCs w:val="22"/>
              </w:rPr>
              <w:t xml:space="preserve">enerali e </w:t>
            </w:r>
            <w:r w:rsidRPr="00C72C6C">
              <w:rPr>
                <w:rFonts w:ascii="Arial" w:hAnsi="Arial" w:cs="Arial"/>
                <w:b/>
                <w:sz w:val="22"/>
                <w:szCs w:val="22"/>
              </w:rPr>
              <w:t>P</w:t>
            </w:r>
            <w:r w:rsidRPr="00C72C6C">
              <w:rPr>
                <w:rFonts w:ascii="Arial" w:hAnsi="Arial" w:cs="Arial"/>
                <w:sz w:val="22"/>
                <w:szCs w:val="22"/>
              </w:rPr>
              <w:t>rotocollo</w:t>
            </w:r>
          </w:p>
        </w:tc>
        <w:tc>
          <w:tcPr>
            <w:tcW w:w="2274" w:type="dxa"/>
            <w:vAlign w:val="center"/>
          </w:tcPr>
          <w:p w:rsidR="00176851" w:rsidRPr="00C72C6C" w:rsidRDefault="00C72C6C" w:rsidP="004539E5">
            <w:pPr>
              <w:numPr>
                <w:ilvl w:val="12"/>
                <w:numId w:val="0"/>
              </w:numPr>
              <w:jc w:val="left"/>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26" w:type="dxa"/>
            <w:tcBorders>
              <w:top w:val="dashed" w:sz="4" w:space="0" w:color="auto"/>
            </w:tcBorders>
            <w:vAlign w:val="center"/>
          </w:tcPr>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Tenuta registro protocollo informatico – Circolari interne (compresa pubblicazione on-line) – Gestione corrispondenza elettronica compreso l’indirizzo di PEO e di PEC (Posta Elettronica Certificata), nonché i residuali flussi analogici – Archivio cartaceo e archivio digitale - Tenuta e controllo pratiche relative a tutti i progetti da realizzare nell’ambito del PTOF - Convocazione organi collegiali – Distribuzione modulistica varia personale interno – Comunicazione dei guasti all’ente locale (Provincia e Comune) e tenuta del registro delle riparazioni ancora da effettuare - Gestione procedura attivazione corsi IDEI e corsi di recupero – Gestione Infortuni – Gestioni circolari scioperi e assemblee sindacali e inserimento docenti aderenti nel sistema delle “sostituzioni on-line” - Collaborazione con l’ufficio alunni – Responsabile trasparenza - accesso agli atti L. 241/1990 – de-certificazione.</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Adempimenti connessi con il D. Leg.vo 33/2013 in materia di amministrazione trasparente. 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w:t>
            </w:r>
          </w:p>
        </w:tc>
      </w:tr>
      <w:tr w:rsidR="00176851" w:rsidRPr="00C72C6C" w:rsidTr="004539E5">
        <w:tblPrEx>
          <w:tblCellMar>
            <w:top w:w="0" w:type="dxa"/>
            <w:bottom w:w="0" w:type="dxa"/>
          </w:tblCellMar>
        </w:tblPrEx>
        <w:trPr>
          <w:cantSplit/>
          <w:trHeight w:val="3035"/>
        </w:trPr>
        <w:tc>
          <w:tcPr>
            <w:tcW w:w="1771"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lastRenderedPageBreak/>
              <w:t>UOPSG</w:t>
            </w:r>
          </w:p>
          <w:p w:rsidR="00176851" w:rsidRPr="00C72C6C" w:rsidRDefault="00176851" w:rsidP="004539E5">
            <w:pPr>
              <w:numPr>
                <w:ilvl w:val="12"/>
                <w:numId w:val="0"/>
              </w:numPr>
              <w:jc w:val="center"/>
              <w:rPr>
                <w:rFonts w:ascii="Arial" w:hAnsi="Arial" w:cs="Arial"/>
                <w:bCs/>
                <w:sz w:val="22"/>
                <w:szCs w:val="22"/>
              </w:rPr>
            </w:pPr>
            <w:r w:rsidRPr="00C72C6C">
              <w:rPr>
                <w:rFonts w:ascii="Arial" w:hAnsi="Arial" w:cs="Arial"/>
                <w:b/>
                <w:sz w:val="22"/>
                <w:szCs w:val="22"/>
              </w:rPr>
              <w:t>U</w:t>
            </w:r>
            <w:r w:rsidRPr="00C72C6C">
              <w:rPr>
                <w:rFonts w:ascii="Arial" w:hAnsi="Arial" w:cs="Arial"/>
                <w:sz w:val="22"/>
                <w:szCs w:val="22"/>
              </w:rPr>
              <w:t xml:space="preserve">nità </w:t>
            </w:r>
            <w:r w:rsidRPr="00C72C6C">
              <w:rPr>
                <w:rFonts w:ascii="Arial" w:hAnsi="Arial" w:cs="Arial"/>
                <w:b/>
                <w:sz w:val="22"/>
                <w:szCs w:val="22"/>
              </w:rPr>
              <w:t>O</w:t>
            </w:r>
            <w:r w:rsidRPr="00C72C6C">
              <w:rPr>
                <w:rFonts w:ascii="Arial" w:hAnsi="Arial" w:cs="Arial"/>
                <w:sz w:val="22"/>
                <w:szCs w:val="22"/>
              </w:rPr>
              <w:t xml:space="preserve">perativa del </w:t>
            </w:r>
            <w:r w:rsidRPr="00C72C6C">
              <w:rPr>
                <w:rFonts w:ascii="Arial" w:hAnsi="Arial" w:cs="Arial"/>
                <w:b/>
                <w:sz w:val="22"/>
                <w:szCs w:val="22"/>
              </w:rPr>
              <w:t>P</w:t>
            </w:r>
            <w:r w:rsidRPr="00C72C6C">
              <w:rPr>
                <w:rFonts w:ascii="Arial" w:hAnsi="Arial" w:cs="Arial"/>
                <w:sz w:val="22"/>
                <w:szCs w:val="22"/>
              </w:rPr>
              <w:t xml:space="preserve">ersonale e </w:t>
            </w:r>
            <w:r w:rsidRPr="00C72C6C">
              <w:rPr>
                <w:rFonts w:ascii="Arial" w:hAnsi="Arial" w:cs="Arial"/>
                <w:b/>
                <w:sz w:val="22"/>
                <w:szCs w:val="22"/>
              </w:rPr>
              <w:t>S</w:t>
            </w:r>
            <w:r w:rsidRPr="00C72C6C">
              <w:rPr>
                <w:rFonts w:ascii="Arial" w:hAnsi="Arial" w:cs="Arial"/>
                <w:sz w:val="22"/>
                <w:szCs w:val="22"/>
              </w:rPr>
              <w:t xml:space="preserve">tato </w:t>
            </w:r>
            <w:r w:rsidRPr="00C72C6C">
              <w:rPr>
                <w:rFonts w:ascii="Arial" w:hAnsi="Arial" w:cs="Arial"/>
                <w:b/>
                <w:sz w:val="22"/>
                <w:szCs w:val="22"/>
              </w:rPr>
              <w:t>G</w:t>
            </w:r>
            <w:r w:rsidRPr="00C72C6C">
              <w:rPr>
                <w:rFonts w:ascii="Arial" w:hAnsi="Arial" w:cs="Arial"/>
                <w:sz w:val="22"/>
                <w:szCs w:val="22"/>
              </w:rPr>
              <w:t>iuridico</w:t>
            </w:r>
          </w:p>
        </w:tc>
        <w:tc>
          <w:tcPr>
            <w:tcW w:w="2274" w:type="dxa"/>
            <w:vAlign w:val="center"/>
          </w:tcPr>
          <w:p w:rsidR="00176851" w:rsidRPr="00C72C6C" w:rsidRDefault="00C72C6C" w:rsidP="004539E5">
            <w:pPr>
              <w:numPr>
                <w:ilvl w:val="12"/>
                <w:numId w:val="0"/>
              </w:numPr>
              <w:tabs>
                <w:tab w:val="left" w:pos="1099"/>
              </w:tabs>
              <w:jc w:val="left"/>
              <w:rPr>
                <w:rFonts w:ascii="Arial" w:hAnsi="Arial" w:cs="Arial"/>
                <w:b/>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26" w:type="dxa"/>
            <w:tcBorders>
              <w:bottom w:val="dashed" w:sz="4" w:space="0" w:color="auto"/>
            </w:tcBorders>
            <w:vAlign w:val="center"/>
          </w:tcPr>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Organici - Tenuta fascicoli personali analogici e digitali- Richiesta e trasmissione documenti - Predisposizione contratti di lavoro - gestione circolari interne riguardanti il personale - Compilazione graduatorie supplenze personale docente ed ATA - Compilazione graduatorie interne soprannumerari docenti ed ATA – Certificati di servizio - Registro certificati di servizio - Convocazioni attribuzione supplenze – COSTITUZIONE, SVOLGIMENTO, MODIFICAZIONI, ESTINZIONE DEL RAPPORTO DI LAVORO: – Ricongiunzione L. 29 – Quiescenza – Dichiarazione dei servizi - gestione statistiche assenze personale e pubblicazione dei dati sul sito web della scuola - Pratiche cause di servizio - Anagrafe personale - Preparazione documenti periodo di prova – Controllo documenti di rito all’atto dell’assunzione - gestione supplenze – comunicazioni assunzioni, proroghe e cessazioni al centro per l’impiego. Corsi di aggiornamento e di riconversione - Attestati corsi di aggiornamento – collaborazione con l’RSPP per adempimenti D. Leg.vo 81/08.</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Ricostruzioni di carriera, Pratiche pensionamenti, PR1, P04, Gestione TFR in collaborazione con l’uff. amm.vo.</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Aggiornamento assenze e presenze personale con emissione decreti congedi ed aspettative – gestione scioperi - autorizzazione libere professioni e attività occasionali - anagrafe delle prestazioni - Visite fiscali.</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gestione ed elaborazione del TFR.</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Tenuta del registro dei contratti (parte riferita al personale supplente ed esperto esterno).</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Gestione agenda degli appuntamenti del Dirigente Scolastico</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Adempimenti connessi con il D. Leg.vo 33/2013 in materia di amministrazione trasparente. In particolare provvede a gestire e pubblicare:</w:t>
            </w:r>
          </w:p>
          <w:p w:rsidR="00176851" w:rsidRPr="00C72C6C" w:rsidRDefault="00176851" w:rsidP="004539E5">
            <w:pPr>
              <w:pStyle w:val="Paragrafoelenco"/>
              <w:numPr>
                <w:ilvl w:val="0"/>
                <w:numId w:val="53"/>
              </w:numPr>
              <w:rPr>
                <w:rFonts w:ascii="Arial" w:hAnsi="Arial" w:cs="Arial"/>
                <w:sz w:val="22"/>
                <w:szCs w:val="22"/>
              </w:rPr>
            </w:pPr>
            <w:r w:rsidRPr="00C72C6C">
              <w:rPr>
                <w:rFonts w:ascii="Arial" w:hAnsi="Arial" w:cs="Arial"/>
                <w:sz w:val="22"/>
                <w:szCs w:val="22"/>
              </w:rPr>
              <w:t>l’organigramma dell’istituzione scolastica</w:t>
            </w:r>
          </w:p>
          <w:p w:rsidR="00176851" w:rsidRPr="00C72C6C" w:rsidRDefault="00176851" w:rsidP="004539E5">
            <w:pPr>
              <w:pStyle w:val="Paragrafoelenco"/>
              <w:numPr>
                <w:ilvl w:val="0"/>
                <w:numId w:val="53"/>
              </w:numPr>
              <w:rPr>
                <w:rFonts w:ascii="Arial" w:hAnsi="Arial" w:cs="Arial"/>
                <w:sz w:val="22"/>
                <w:szCs w:val="22"/>
              </w:rPr>
            </w:pPr>
            <w:r w:rsidRPr="00C72C6C">
              <w:rPr>
                <w:rFonts w:ascii="Arial" w:hAnsi="Arial" w:cs="Arial"/>
                <w:sz w:val="22"/>
                <w:szCs w:val="22"/>
              </w:rPr>
              <w:t>I tassi di assenza del personale</w:t>
            </w:r>
          </w:p>
          <w:p w:rsidR="00176851" w:rsidRPr="00C72C6C" w:rsidRDefault="00176851" w:rsidP="004539E5">
            <w:pPr>
              <w:pStyle w:val="Paragrafoelenco"/>
              <w:numPr>
                <w:ilvl w:val="0"/>
                <w:numId w:val="53"/>
              </w:numPr>
              <w:rPr>
                <w:rFonts w:ascii="Arial" w:hAnsi="Arial" w:cs="Arial"/>
                <w:sz w:val="22"/>
                <w:szCs w:val="22"/>
              </w:rPr>
            </w:pPr>
            <w:r w:rsidRPr="00C72C6C">
              <w:rPr>
                <w:rFonts w:ascii="Arial" w:hAnsi="Arial" w:cs="Arial"/>
                <w:sz w:val="22"/>
                <w:szCs w:val="22"/>
              </w:rPr>
              <w:t>Il Curriculum Vitae e la retribuzione del Dirigente Scolastico</w:t>
            </w:r>
          </w:p>
          <w:p w:rsidR="00176851" w:rsidRPr="00C72C6C" w:rsidRDefault="00176851" w:rsidP="004539E5">
            <w:pPr>
              <w:rPr>
                <w:rFonts w:ascii="Arial" w:hAnsi="Arial" w:cs="Arial"/>
                <w:sz w:val="22"/>
                <w:szCs w:val="22"/>
              </w:rPr>
            </w:pPr>
            <w:r w:rsidRPr="00C72C6C">
              <w:rPr>
                <w:rFonts w:ascii="Arial" w:hAnsi="Arial" w:cs="Arial"/>
                <w:sz w:val="22"/>
                <w:szCs w:val="22"/>
              </w:rPr>
              <w:t>e tutto quanto previsto dalla normativa sopra citata.</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w:t>
            </w:r>
          </w:p>
        </w:tc>
      </w:tr>
      <w:tr w:rsidR="00176851" w:rsidRPr="00C72C6C" w:rsidTr="004539E5">
        <w:tblPrEx>
          <w:tblCellMar>
            <w:top w:w="0" w:type="dxa"/>
            <w:bottom w:w="0" w:type="dxa"/>
          </w:tblCellMar>
        </w:tblPrEx>
        <w:trPr>
          <w:cantSplit/>
          <w:trHeight w:val="3034"/>
        </w:trPr>
        <w:tc>
          <w:tcPr>
            <w:tcW w:w="1771" w:type="dxa"/>
            <w:vAlign w:val="center"/>
          </w:tcPr>
          <w:p w:rsidR="00176851" w:rsidRPr="00C72C6C" w:rsidRDefault="00176851" w:rsidP="004539E5">
            <w:pPr>
              <w:jc w:val="center"/>
              <w:rPr>
                <w:rFonts w:ascii="Arial" w:hAnsi="Arial" w:cs="Arial"/>
                <w:b/>
                <w:color w:val="000000" w:themeColor="text1"/>
                <w:sz w:val="22"/>
                <w:szCs w:val="22"/>
              </w:rPr>
            </w:pPr>
            <w:r w:rsidRPr="00C72C6C">
              <w:rPr>
                <w:rFonts w:ascii="Arial" w:hAnsi="Arial" w:cs="Arial"/>
                <w:b/>
                <w:color w:val="000000" w:themeColor="text1"/>
                <w:sz w:val="22"/>
                <w:szCs w:val="22"/>
              </w:rPr>
              <w:lastRenderedPageBreak/>
              <w:t>UOAMP</w:t>
            </w:r>
          </w:p>
          <w:p w:rsidR="00176851" w:rsidRPr="00C72C6C" w:rsidRDefault="00176851" w:rsidP="004539E5">
            <w:pPr>
              <w:numPr>
                <w:ilvl w:val="12"/>
                <w:numId w:val="0"/>
              </w:numPr>
              <w:jc w:val="center"/>
              <w:rPr>
                <w:rFonts w:ascii="Arial" w:hAnsi="Arial" w:cs="Arial"/>
                <w:bCs/>
                <w:sz w:val="22"/>
                <w:szCs w:val="22"/>
              </w:rPr>
            </w:pPr>
            <w:r w:rsidRPr="00C72C6C">
              <w:rPr>
                <w:rFonts w:ascii="Arial" w:hAnsi="Arial" w:cs="Arial"/>
                <w:b/>
                <w:color w:val="000000" w:themeColor="text1"/>
                <w:sz w:val="22"/>
                <w:szCs w:val="22"/>
              </w:rPr>
              <w:t>U</w:t>
            </w:r>
            <w:r w:rsidRPr="00C72C6C">
              <w:rPr>
                <w:rFonts w:ascii="Arial" w:hAnsi="Arial" w:cs="Arial"/>
                <w:color w:val="000000" w:themeColor="text1"/>
                <w:sz w:val="22"/>
                <w:szCs w:val="22"/>
              </w:rPr>
              <w:t xml:space="preserve">nità </w:t>
            </w:r>
            <w:r w:rsidRPr="00C72C6C">
              <w:rPr>
                <w:rFonts w:ascii="Arial" w:hAnsi="Arial" w:cs="Arial"/>
                <w:b/>
                <w:color w:val="000000" w:themeColor="text1"/>
                <w:sz w:val="22"/>
                <w:szCs w:val="22"/>
              </w:rPr>
              <w:t>O</w:t>
            </w:r>
            <w:r w:rsidRPr="00C72C6C">
              <w:rPr>
                <w:rFonts w:ascii="Arial" w:hAnsi="Arial" w:cs="Arial"/>
                <w:color w:val="000000" w:themeColor="text1"/>
                <w:sz w:val="22"/>
                <w:szCs w:val="22"/>
              </w:rPr>
              <w:t xml:space="preserve">perativa </w:t>
            </w:r>
            <w:r w:rsidRPr="00C72C6C">
              <w:rPr>
                <w:rFonts w:ascii="Arial" w:hAnsi="Arial" w:cs="Arial"/>
                <w:b/>
                <w:color w:val="000000" w:themeColor="text1"/>
                <w:sz w:val="22"/>
                <w:szCs w:val="22"/>
              </w:rPr>
              <w:t>A</w:t>
            </w:r>
            <w:r w:rsidRPr="00C72C6C">
              <w:rPr>
                <w:rFonts w:ascii="Arial" w:hAnsi="Arial" w:cs="Arial"/>
                <w:color w:val="000000" w:themeColor="text1"/>
                <w:sz w:val="22"/>
                <w:szCs w:val="22"/>
              </w:rPr>
              <w:t xml:space="preserve">cquisti, </w:t>
            </w:r>
            <w:r w:rsidRPr="00C72C6C">
              <w:rPr>
                <w:rFonts w:ascii="Arial" w:hAnsi="Arial" w:cs="Arial"/>
                <w:strike/>
                <w:color w:val="000000" w:themeColor="text1"/>
                <w:sz w:val="22"/>
                <w:szCs w:val="22"/>
              </w:rPr>
              <w:t>e</w:t>
            </w:r>
            <w:r w:rsidRPr="00C72C6C">
              <w:rPr>
                <w:rFonts w:ascii="Arial" w:hAnsi="Arial" w:cs="Arial"/>
                <w:color w:val="000000" w:themeColor="text1"/>
                <w:sz w:val="22"/>
                <w:szCs w:val="22"/>
              </w:rPr>
              <w:t xml:space="preserve"> </w:t>
            </w:r>
            <w:r w:rsidRPr="00C72C6C">
              <w:rPr>
                <w:rFonts w:ascii="Arial" w:hAnsi="Arial" w:cs="Arial"/>
                <w:b/>
                <w:color w:val="000000" w:themeColor="text1"/>
                <w:sz w:val="22"/>
                <w:szCs w:val="22"/>
              </w:rPr>
              <w:t>M</w:t>
            </w:r>
            <w:r w:rsidRPr="00C72C6C">
              <w:rPr>
                <w:rFonts w:ascii="Arial" w:hAnsi="Arial" w:cs="Arial"/>
                <w:color w:val="000000" w:themeColor="text1"/>
                <w:sz w:val="22"/>
                <w:szCs w:val="22"/>
              </w:rPr>
              <w:t xml:space="preserve">agazzino e </w:t>
            </w:r>
            <w:r w:rsidRPr="00C72C6C">
              <w:rPr>
                <w:rFonts w:ascii="Arial" w:hAnsi="Arial" w:cs="Arial"/>
                <w:b/>
                <w:color w:val="000000" w:themeColor="text1"/>
                <w:sz w:val="22"/>
                <w:szCs w:val="22"/>
              </w:rPr>
              <w:t>P</w:t>
            </w:r>
            <w:r w:rsidRPr="00C72C6C">
              <w:rPr>
                <w:rFonts w:ascii="Arial" w:hAnsi="Arial" w:cs="Arial"/>
                <w:color w:val="000000" w:themeColor="text1"/>
                <w:sz w:val="22"/>
                <w:szCs w:val="22"/>
              </w:rPr>
              <w:t>atrimonio</w:t>
            </w:r>
          </w:p>
        </w:tc>
        <w:tc>
          <w:tcPr>
            <w:tcW w:w="2274" w:type="dxa"/>
            <w:vAlign w:val="center"/>
          </w:tcPr>
          <w:p w:rsidR="00176851" w:rsidRPr="00C72C6C" w:rsidRDefault="00176851" w:rsidP="004539E5">
            <w:pPr>
              <w:numPr>
                <w:ilvl w:val="12"/>
                <w:numId w:val="0"/>
              </w:numPr>
              <w:tabs>
                <w:tab w:val="left" w:pos="1099"/>
              </w:tabs>
              <w:jc w:val="left"/>
              <w:rPr>
                <w:rFonts w:ascii="Arial" w:hAnsi="Arial" w:cs="Arial"/>
                <w:b/>
                <w:sz w:val="22"/>
                <w:szCs w:val="22"/>
              </w:rPr>
            </w:pPr>
          </w:p>
        </w:tc>
        <w:tc>
          <w:tcPr>
            <w:tcW w:w="5726" w:type="dxa"/>
            <w:tcBorders>
              <w:top w:val="dashed" w:sz="4" w:space="0" w:color="auto"/>
              <w:bottom w:val="dashed" w:sz="4" w:space="0" w:color="auto"/>
            </w:tcBorders>
            <w:vAlign w:val="center"/>
          </w:tcPr>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Cura e gestione del patrimonio – tenuta degli inventari – rapporti con i sub-consegnatari attività istruttoria, esecuzione e adempimenti connessi alle attività negoziali per gli acquisti di beni e servizi. Tenuta del registro dei contratti (parte acquisti beni e servizi).</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Tenuta dei registri di magazzino – Richieste CIG/CUP/DURC - Acquisizione richieste d’offerte - redazione dei prospetti comparativi - Emissione degli ordinativi di fornitura - carico e scarico materiale di facile consumo. Gestione delle procedure connesse con la privacy. Responsabile fotocopiatrici ai piani.</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Collabora con l’Ufficio amm.vo per le pratiche relative agli acquisti.</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 xml:space="preserve">Adempimenti connessi con il D. Leg.vo 33/2013 in materia di amministrazione trasparente. </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w:t>
            </w:r>
          </w:p>
        </w:tc>
      </w:tr>
      <w:tr w:rsidR="00176851" w:rsidRPr="00C72C6C" w:rsidTr="004539E5">
        <w:tblPrEx>
          <w:tblCellMar>
            <w:top w:w="0" w:type="dxa"/>
            <w:bottom w:w="0" w:type="dxa"/>
          </w:tblCellMar>
        </w:tblPrEx>
        <w:trPr>
          <w:cantSplit/>
        </w:trPr>
        <w:tc>
          <w:tcPr>
            <w:tcW w:w="1771"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lastRenderedPageBreak/>
              <w:t>UOAFC</w:t>
            </w:r>
          </w:p>
          <w:p w:rsidR="00176851" w:rsidRPr="00C72C6C" w:rsidRDefault="00176851" w:rsidP="004539E5">
            <w:pPr>
              <w:numPr>
                <w:ilvl w:val="12"/>
                <w:numId w:val="0"/>
              </w:numPr>
              <w:jc w:val="center"/>
              <w:rPr>
                <w:rFonts w:ascii="Arial" w:hAnsi="Arial" w:cs="Arial"/>
                <w:sz w:val="22"/>
                <w:szCs w:val="22"/>
              </w:rPr>
            </w:pPr>
            <w:r w:rsidRPr="00C72C6C">
              <w:rPr>
                <w:rFonts w:ascii="Arial" w:hAnsi="Arial" w:cs="Arial"/>
                <w:b/>
                <w:sz w:val="22"/>
                <w:szCs w:val="22"/>
              </w:rPr>
              <w:t>U</w:t>
            </w:r>
            <w:r w:rsidRPr="00C72C6C">
              <w:rPr>
                <w:rFonts w:ascii="Arial" w:hAnsi="Arial" w:cs="Arial"/>
                <w:sz w:val="22"/>
                <w:szCs w:val="22"/>
              </w:rPr>
              <w:t xml:space="preserve">nità </w:t>
            </w:r>
            <w:r w:rsidRPr="00C72C6C">
              <w:rPr>
                <w:rFonts w:ascii="Arial" w:hAnsi="Arial" w:cs="Arial"/>
                <w:b/>
                <w:sz w:val="22"/>
                <w:szCs w:val="22"/>
              </w:rPr>
              <w:t>O</w:t>
            </w:r>
            <w:r w:rsidRPr="00C72C6C">
              <w:rPr>
                <w:rFonts w:ascii="Arial" w:hAnsi="Arial" w:cs="Arial"/>
                <w:sz w:val="22"/>
                <w:szCs w:val="22"/>
              </w:rPr>
              <w:t>perativa dell’</w:t>
            </w:r>
            <w:r w:rsidRPr="00C72C6C">
              <w:rPr>
                <w:rFonts w:ascii="Arial" w:hAnsi="Arial" w:cs="Arial"/>
                <w:b/>
                <w:sz w:val="22"/>
                <w:szCs w:val="22"/>
              </w:rPr>
              <w:t>A</w:t>
            </w:r>
            <w:r w:rsidRPr="00C72C6C">
              <w:rPr>
                <w:rFonts w:ascii="Arial" w:hAnsi="Arial" w:cs="Arial"/>
                <w:sz w:val="22"/>
                <w:szCs w:val="22"/>
              </w:rPr>
              <w:t xml:space="preserve">mministrazione </w:t>
            </w:r>
            <w:r w:rsidRPr="00C72C6C">
              <w:rPr>
                <w:rFonts w:ascii="Arial" w:hAnsi="Arial" w:cs="Arial"/>
                <w:b/>
                <w:sz w:val="22"/>
                <w:szCs w:val="22"/>
              </w:rPr>
              <w:t>F</w:t>
            </w:r>
            <w:r w:rsidRPr="00C72C6C">
              <w:rPr>
                <w:rFonts w:ascii="Arial" w:hAnsi="Arial" w:cs="Arial"/>
                <w:sz w:val="22"/>
                <w:szCs w:val="22"/>
              </w:rPr>
              <w:t xml:space="preserve">inanziaria e </w:t>
            </w:r>
            <w:r w:rsidRPr="00C72C6C">
              <w:rPr>
                <w:rFonts w:ascii="Arial" w:hAnsi="Arial" w:cs="Arial"/>
                <w:b/>
                <w:sz w:val="22"/>
                <w:szCs w:val="22"/>
              </w:rPr>
              <w:t>Contabile</w:t>
            </w:r>
          </w:p>
        </w:tc>
        <w:tc>
          <w:tcPr>
            <w:tcW w:w="2274" w:type="dxa"/>
            <w:vAlign w:val="center"/>
          </w:tcPr>
          <w:p w:rsidR="00176851" w:rsidRPr="00C72C6C" w:rsidRDefault="00C72C6C" w:rsidP="004539E5">
            <w:pPr>
              <w:numPr>
                <w:ilvl w:val="12"/>
                <w:numId w:val="0"/>
              </w:numPr>
              <w:jc w:val="left"/>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26" w:type="dxa"/>
            <w:tcBorders>
              <w:top w:val="dashed" w:sz="4" w:space="0" w:color="auto"/>
              <w:bottom w:val="dashed" w:sz="4" w:space="0" w:color="auto"/>
            </w:tcBorders>
            <w:vAlign w:val="center"/>
          </w:tcPr>
          <w:p w:rsidR="00176851" w:rsidRPr="00C72C6C" w:rsidRDefault="00176851" w:rsidP="004539E5">
            <w:pPr>
              <w:numPr>
                <w:ilvl w:val="12"/>
                <w:numId w:val="0"/>
              </w:numPr>
              <w:rPr>
                <w:rFonts w:ascii="Arial" w:hAnsi="Arial" w:cs="Arial"/>
                <w:sz w:val="22"/>
                <w:szCs w:val="22"/>
              </w:rPr>
            </w:pPr>
            <w:r w:rsidRPr="00C72C6C">
              <w:rPr>
                <w:rFonts w:ascii="Arial" w:hAnsi="Arial" w:cs="Arial"/>
                <w:b/>
                <w:sz w:val="22"/>
                <w:szCs w:val="22"/>
                <w:u w:val="single"/>
              </w:rPr>
              <w:t>Sostituisce il DSGA in caso di assenza o impedimento</w:t>
            </w:r>
            <w:r w:rsidRPr="00C72C6C">
              <w:rPr>
                <w:rFonts w:ascii="Arial" w:hAnsi="Arial" w:cs="Arial"/>
                <w:sz w:val="22"/>
                <w:szCs w:val="22"/>
              </w:rPr>
              <w:t>.</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Liquidazione competenze fondamentali ed accessorie personale supplente Docente e ATA - Rilascio CU - Registro INPS – Rapporti DPT - Registro decreti – gestione trasmissioni telematiche (770 [se necessario], dichiarazione IRAP, EMENS, DMA, UNIEMENS, Conguagli ex-PRE96, ecc.).</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Liquidazione compensi missioni - compensi esami di Stato – Registro delle retribuzioni - Versamenti contributi ass.li e previdenziali - registro conto individuale fiscale – Adempimenti contributivi e fiscali – attività istruttoria, esecuzione e adempimenti connessi alle attività negoziali - Ricostruzioni di carriera - Elaborazione dati per i monitoraggi e per il programma annuale e per il conto consuntivo - Schede finanziare POF – Nomine docenti ed ATA.</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Collaborazione con il DSGA per:</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OIL: Mandati di pagamento e reversali d’incasso – Bandi per il reclutamento del personale esterno - Stipula contratti con esperti esterni connessi alla gestione dei progetti – gestione file xml L. 190/2012 - gestione del procedimento fatturazione elettronica e relativi adempimenti sulla PCC (Piattaforma Certificazione Crediti) – Predisposizione Indicatore di Tempestività dei Pagamenti e pubblicazione sull’AT.</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Collabora con l’ufficio personale per le Ricostruzioni di carriera - Pratiche pensionamenti – PR1, P04.</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Adempimenti connessi con il D. Leg.vo 33/2013 in materia di amministrazione trasparente. In particolare provvede a gestire e pubblicare:</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pStyle w:val="Paragrafoelenco"/>
              <w:numPr>
                <w:ilvl w:val="0"/>
                <w:numId w:val="52"/>
              </w:numPr>
              <w:rPr>
                <w:rFonts w:ascii="Arial" w:hAnsi="Arial" w:cs="Arial"/>
                <w:sz w:val="22"/>
                <w:szCs w:val="22"/>
              </w:rPr>
            </w:pPr>
            <w:r w:rsidRPr="00C72C6C">
              <w:rPr>
                <w:rFonts w:ascii="Arial" w:hAnsi="Arial" w:cs="Arial"/>
                <w:sz w:val="22"/>
                <w:szCs w:val="22"/>
              </w:rPr>
              <w:t>l’Indicatore (trimestrale e annuale) di tempestività dei pagamenti</w:t>
            </w:r>
          </w:p>
          <w:p w:rsidR="00176851" w:rsidRPr="00C72C6C" w:rsidRDefault="00176851" w:rsidP="004539E5">
            <w:pPr>
              <w:pStyle w:val="Paragrafoelenco"/>
              <w:numPr>
                <w:ilvl w:val="0"/>
                <w:numId w:val="52"/>
              </w:numPr>
              <w:rPr>
                <w:rFonts w:ascii="Arial" w:hAnsi="Arial" w:cs="Arial"/>
                <w:sz w:val="22"/>
                <w:szCs w:val="22"/>
              </w:rPr>
            </w:pPr>
            <w:r w:rsidRPr="00C72C6C">
              <w:rPr>
                <w:rFonts w:ascii="Arial" w:hAnsi="Arial" w:cs="Arial"/>
                <w:sz w:val="22"/>
                <w:szCs w:val="22"/>
              </w:rPr>
              <w:t>La tabella relativa agli incarichi attribuiti agli esperti esterni con i relativi Curriculum Vitae</w:t>
            </w:r>
          </w:p>
          <w:p w:rsidR="00176851" w:rsidRPr="00C72C6C" w:rsidRDefault="00176851" w:rsidP="004539E5">
            <w:pPr>
              <w:pStyle w:val="Paragrafoelenco"/>
              <w:numPr>
                <w:ilvl w:val="0"/>
                <w:numId w:val="52"/>
              </w:numPr>
              <w:rPr>
                <w:rFonts w:ascii="Arial" w:hAnsi="Arial" w:cs="Arial"/>
                <w:sz w:val="22"/>
                <w:szCs w:val="22"/>
              </w:rPr>
            </w:pPr>
            <w:r w:rsidRPr="00C72C6C">
              <w:rPr>
                <w:rFonts w:ascii="Arial" w:hAnsi="Arial" w:cs="Arial"/>
                <w:sz w:val="22"/>
                <w:szCs w:val="22"/>
              </w:rPr>
              <w:t>Il Programma Annuale</w:t>
            </w:r>
          </w:p>
          <w:p w:rsidR="00176851" w:rsidRPr="00C72C6C" w:rsidRDefault="00176851" w:rsidP="004539E5">
            <w:pPr>
              <w:pStyle w:val="Paragrafoelenco"/>
              <w:numPr>
                <w:ilvl w:val="0"/>
                <w:numId w:val="52"/>
              </w:numPr>
              <w:rPr>
                <w:rFonts w:ascii="Arial" w:hAnsi="Arial" w:cs="Arial"/>
                <w:sz w:val="22"/>
                <w:szCs w:val="22"/>
              </w:rPr>
            </w:pPr>
            <w:r w:rsidRPr="00C72C6C">
              <w:rPr>
                <w:rFonts w:ascii="Arial" w:hAnsi="Arial" w:cs="Arial"/>
                <w:sz w:val="22"/>
                <w:szCs w:val="22"/>
              </w:rPr>
              <w:t>Il Conto Consuntivo</w:t>
            </w:r>
          </w:p>
          <w:p w:rsidR="00176851" w:rsidRPr="00C72C6C" w:rsidRDefault="00176851" w:rsidP="004539E5">
            <w:pPr>
              <w:pStyle w:val="Paragrafoelenco"/>
              <w:numPr>
                <w:ilvl w:val="0"/>
                <w:numId w:val="52"/>
              </w:numPr>
              <w:rPr>
                <w:rFonts w:ascii="Arial" w:hAnsi="Arial" w:cs="Arial"/>
                <w:sz w:val="22"/>
                <w:szCs w:val="22"/>
              </w:rPr>
            </w:pPr>
            <w:r w:rsidRPr="00C72C6C">
              <w:rPr>
                <w:rFonts w:ascii="Arial" w:hAnsi="Arial" w:cs="Arial"/>
                <w:sz w:val="22"/>
                <w:szCs w:val="22"/>
              </w:rPr>
              <w:t>Il file xml previsto dalla L. 190/2012</w:t>
            </w:r>
          </w:p>
          <w:p w:rsidR="00176851" w:rsidRPr="00C72C6C" w:rsidRDefault="00176851" w:rsidP="004539E5">
            <w:pPr>
              <w:numPr>
                <w:ilvl w:val="12"/>
                <w:numId w:val="0"/>
              </w:num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w:t>
            </w:r>
          </w:p>
        </w:tc>
      </w:tr>
      <w:tr w:rsidR="00176851" w:rsidRPr="00C72C6C" w:rsidTr="004539E5">
        <w:tblPrEx>
          <w:tblCellMar>
            <w:top w:w="0" w:type="dxa"/>
            <w:bottom w:w="0" w:type="dxa"/>
          </w:tblCellMar>
        </w:tblPrEx>
        <w:trPr>
          <w:cantSplit/>
        </w:trPr>
        <w:tc>
          <w:tcPr>
            <w:tcW w:w="1771" w:type="dxa"/>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lastRenderedPageBreak/>
              <w:t>Altro</w:t>
            </w:r>
          </w:p>
        </w:tc>
        <w:tc>
          <w:tcPr>
            <w:tcW w:w="2274" w:type="dxa"/>
            <w:vAlign w:val="center"/>
          </w:tcPr>
          <w:p w:rsidR="00176851" w:rsidRPr="00C72C6C" w:rsidRDefault="00176851" w:rsidP="004539E5">
            <w:pPr>
              <w:numPr>
                <w:ilvl w:val="12"/>
                <w:numId w:val="0"/>
              </w:numPr>
              <w:jc w:val="left"/>
              <w:rPr>
                <w:rFonts w:ascii="Arial" w:hAnsi="Arial" w:cs="Arial"/>
                <w:sz w:val="22"/>
                <w:szCs w:val="22"/>
              </w:rPr>
            </w:pPr>
          </w:p>
        </w:tc>
        <w:tc>
          <w:tcPr>
            <w:tcW w:w="5726" w:type="dxa"/>
            <w:tcBorders>
              <w:top w:val="dashed" w:sz="4" w:space="0" w:color="auto"/>
            </w:tcBorders>
            <w:vAlign w:val="center"/>
          </w:tcPr>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Aggiungere i seguenti adempimenti non assegnati agli uffici di cui sopra, se si decide di incaricare qualche unità di personale ATA:</w:t>
            </w: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Adempimenti connessi con il D. Leg.vo 33/2013 in materia di amministrazione trasparente. In particolare provvede a gestire e pubblicare:</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gli atti generali (regolamenti, lo statuto degli studenti e studentesse (DPR 249/98), il piano di lavoro ATA e il piano delle attività dei docenti, ecc.)</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Il PTTI – Programma Triennale per la Trasparenza e l’Integrità</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Articolazione degli uffici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Telefono e posta elettronica</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La contrattazione collettiva (dal sito ARAN)</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La contrattazione integrativa</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La dotazione organica</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Ammontare complessivo dei premi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Relazione sulle performance (RAV)</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Benessere organizzativo</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Tipologie di provvedimento</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Monitoraggio tempi procedimentali (carta dei servizi amm.vi)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Dichiarazioni sostitutive e acquisizione d’ufficio dei dati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Provvedimenti organi di indirizzo politico (tutte le deliberazioni del Consiglio di istituto, entro cinque giorni dalla loro predisposizione e vi rimangono per 5 anni. Successivamente si possono consultare nella sezione “atti storicizzati”)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Provvedimenti Dirigenti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Criteri e modalità relativi a Sovvenzioni, contributi, sussidi, ecc. (nelle II.SS. le sovvenzioni e i contributi sono al di sotto dei 1.000,00 euro e di norma prevale la privacy sugli obblighi di trasparenza)</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Carta dei servizi e standard di qualità</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IBAN e pagamenti informatici</w:t>
            </w:r>
          </w:p>
          <w:p w:rsidR="00176851" w:rsidRPr="00C72C6C" w:rsidRDefault="00176851" w:rsidP="004539E5">
            <w:pPr>
              <w:pStyle w:val="Paragrafoelenco"/>
              <w:numPr>
                <w:ilvl w:val="0"/>
                <w:numId w:val="54"/>
              </w:numPr>
              <w:rPr>
                <w:rFonts w:ascii="Arial" w:hAnsi="Arial" w:cs="Arial"/>
                <w:sz w:val="22"/>
                <w:szCs w:val="22"/>
              </w:rPr>
            </w:pPr>
            <w:r w:rsidRPr="00C72C6C">
              <w:rPr>
                <w:rFonts w:ascii="Arial" w:hAnsi="Arial" w:cs="Arial"/>
                <w:sz w:val="22"/>
                <w:szCs w:val="22"/>
              </w:rPr>
              <w:t>Obiettivi di accessibilità</w:t>
            </w:r>
          </w:p>
          <w:p w:rsidR="00176851" w:rsidRPr="00C72C6C" w:rsidRDefault="00176851" w:rsidP="004539E5">
            <w:pPr>
              <w:pStyle w:val="Paragrafoelenco"/>
              <w:ind w:left="0"/>
              <w:rPr>
                <w:rFonts w:ascii="Arial" w:hAnsi="Arial" w:cs="Arial"/>
                <w:sz w:val="22"/>
                <w:szCs w:val="22"/>
              </w:rPr>
            </w:pPr>
          </w:p>
          <w:p w:rsidR="00176851" w:rsidRPr="00C72C6C" w:rsidRDefault="00176851" w:rsidP="004539E5">
            <w:pPr>
              <w:rPr>
                <w:rFonts w:ascii="Arial" w:hAnsi="Arial" w:cs="Arial"/>
                <w:sz w:val="22"/>
                <w:szCs w:val="22"/>
              </w:rPr>
            </w:pPr>
            <w:r w:rsidRPr="00C72C6C">
              <w:rPr>
                <w:rFonts w:ascii="Arial" w:hAnsi="Arial" w:cs="Arial"/>
                <w:sz w:val="22"/>
                <w:szCs w:val="22"/>
              </w:rPr>
              <w:t>e tutto quanto previsto dalla normativa sopra citata.</w:t>
            </w:r>
          </w:p>
          <w:p w:rsidR="00176851" w:rsidRPr="00C72C6C" w:rsidRDefault="00176851" w:rsidP="004539E5">
            <w:pPr>
              <w:rPr>
                <w:rFonts w:ascii="Arial" w:hAnsi="Arial" w:cs="Arial"/>
                <w:sz w:val="22"/>
                <w:szCs w:val="22"/>
              </w:rPr>
            </w:pPr>
          </w:p>
          <w:p w:rsidR="00176851" w:rsidRPr="00C72C6C" w:rsidRDefault="00176851" w:rsidP="004539E5">
            <w:pPr>
              <w:numPr>
                <w:ilvl w:val="12"/>
                <w:numId w:val="0"/>
              </w:numPr>
              <w:rPr>
                <w:rFonts w:ascii="Arial" w:hAnsi="Arial" w:cs="Arial"/>
                <w:sz w:val="22"/>
                <w:szCs w:val="22"/>
              </w:rPr>
            </w:pPr>
            <w:r w:rsidRPr="00C72C6C">
              <w:rPr>
                <w:rFonts w:ascii="Arial" w:hAnsi="Arial" w:cs="Arial"/>
                <w:sz w:val="22"/>
                <w:szCs w:val="22"/>
              </w:rPr>
              <w:t>Pubblicazione degli atti di propria competenza nella sez. “</w:t>
            </w:r>
            <w:r w:rsidRPr="00C72C6C">
              <w:rPr>
                <w:rFonts w:ascii="Arial" w:hAnsi="Arial" w:cs="Arial"/>
                <w:i/>
                <w:sz w:val="22"/>
                <w:szCs w:val="22"/>
              </w:rPr>
              <w:t>Pubblicità legale Albo on-line</w:t>
            </w:r>
            <w:r w:rsidRPr="00C72C6C">
              <w:rPr>
                <w:rFonts w:ascii="Arial" w:hAnsi="Arial" w:cs="Arial"/>
                <w:sz w:val="22"/>
                <w:szCs w:val="22"/>
              </w:rPr>
              <w:t>”.</w:t>
            </w:r>
          </w:p>
        </w:tc>
      </w:tr>
    </w:tbl>
    <w:p w:rsidR="00176851" w:rsidRPr="00C72C6C" w:rsidRDefault="00176851" w:rsidP="00176851">
      <w:pPr>
        <w:pStyle w:val="Titolo6"/>
        <w:widowControl/>
        <w:numPr>
          <w:ilvl w:val="12"/>
          <w:numId w:val="0"/>
        </w:numPr>
        <w:tabs>
          <w:tab w:val="left" w:pos="720"/>
        </w:tabs>
        <w:jc w:val="both"/>
        <w:rPr>
          <w:rFonts w:ascii="Arial" w:hAnsi="Arial" w:cs="Arial"/>
          <w:b/>
          <w:bCs/>
          <w:sz w:val="22"/>
          <w:szCs w:val="22"/>
        </w:rPr>
      </w:pPr>
      <w:r w:rsidRPr="00C72C6C">
        <w:rPr>
          <w:rFonts w:ascii="Arial" w:hAnsi="Arial" w:cs="Arial"/>
          <w:b/>
          <w:bCs/>
          <w:sz w:val="22"/>
          <w:szCs w:val="22"/>
        </w:rPr>
        <w:t>Eventuali necessità di precisazioni dovranno essere richieste al DSGA.</w:t>
      </w:r>
    </w:p>
    <w:p w:rsidR="00176851" w:rsidRPr="00C72C6C" w:rsidRDefault="00176851" w:rsidP="00176851">
      <w:pPr>
        <w:rPr>
          <w:rFonts w:ascii="Arial" w:hAnsi="Arial" w:cs="Arial"/>
          <w:sz w:val="22"/>
          <w:szCs w:val="22"/>
        </w:rPr>
      </w:pPr>
    </w:p>
    <w:p w:rsidR="00176851" w:rsidRPr="00C72C6C" w:rsidRDefault="00176851" w:rsidP="00176851">
      <w:pPr>
        <w:pStyle w:val="Titolo6"/>
        <w:widowControl/>
        <w:numPr>
          <w:ilvl w:val="12"/>
          <w:numId w:val="0"/>
        </w:numPr>
        <w:tabs>
          <w:tab w:val="left" w:pos="720"/>
        </w:tabs>
        <w:jc w:val="center"/>
        <w:rPr>
          <w:rFonts w:ascii="Arial" w:hAnsi="Arial" w:cs="Arial"/>
          <w:b/>
          <w:bCs/>
          <w:sz w:val="22"/>
          <w:szCs w:val="22"/>
        </w:rPr>
      </w:pPr>
      <w:r w:rsidRPr="00C72C6C">
        <w:rPr>
          <w:rFonts w:ascii="Arial" w:hAnsi="Arial" w:cs="Arial"/>
          <w:b/>
          <w:bCs/>
          <w:sz w:val="22"/>
          <w:szCs w:val="22"/>
        </w:rPr>
        <w:t>SERVIZI E COMPITI ASSISTENTI TECNICI</w:t>
      </w:r>
    </w:p>
    <w:p w:rsidR="00176851" w:rsidRPr="00C72C6C" w:rsidRDefault="00176851" w:rsidP="00176851">
      <w:pPr>
        <w:pStyle w:val="NormaleWeb"/>
        <w:tabs>
          <w:tab w:val="left" w:pos="11340"/>
        </w:tabs>
        <w:ind w:left="-360" w:right="-387" w:firstLine="360"/>
        <w:jc w:val="center"/>
        <w:rPr>
          <w:rFonts w:ascii="Arial" w:hAnsi="Arial" w:cs="Arial"/>
          <w:sz w:val="22"/>
          <w:szCs w:val="22"/>
        </w:rPr>
      </w:pPr>
      <w:r w:rsidRPr="00C72C6C">
        <w:rPr>
          <w:rFonts w:ascii="Arial" w:hAnsi="Arial" w:cs="Arial"/>
          <w:b/>
          <w:bCs/>
          <w:sz w:val="22"/>
          <w:szCs w:val="22"/>
        </w:rPr>
        <w:t>ORGANIZZAZIONE DEL LAVORO E ASSEGNAZIONE DEI COMPITI agli ASSISTENTI TECNICI</w:t>
      </w:r>
    </w:p>
    <w:tbl>
      <w:tblPr>
        <w:tblW w:w="9318" w:type="dxa"/>
        <w:tblCellSpacing w:w="7" w:type="dxa"/>
        <w:tblInd w:w="26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17"/>
        <w:gridCol w:w="8401"/>
      </w:tblGrid>
      <w:tr w:rsidR="00176851" w:rsidRPr="00C72C6C" w:rsidTr="004539E5">
        <w:trPr>
          <w:tblCellSpacing w:w="7" w:type="dxa"/>
        </w:trPr>
        <w:tc>
          <w:tcPr>
            <w:tcW w:w="9290" w:type="dxa"/>
            <w:gridSpan w:val="2"/>
            <w:tcBorders>
              <w:top w:val="outset" w:sz="6" w:space="0" w:color="auto"/>
              <w:bottom w:val="outset" w:sz="6" w:space="0" w:color="auto"/>
            </w:tcBorders>
            <w:shd w:val="clear" w:color="auto" w:fill="FFFFFF"/>
          </w:tcPr>
          <w:p w:rsidR="00176851" w:rsidRPr="00C72C6C" w:rsidRDefault="00C72C6C" w:rsidP="004539E5">
            <w:pPr>
              <w:pStyle w:val="NormaleWeb"/>
              <w:jc w:val="cente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rPr>
          <w:tblCellSpacing w:w="7" w:type="dxa"/>
        </w:trPr>
        <w:tc>
          <w:tcPr>
            <w:tcW w:w="896" w:type="dxa"/>
            <w:tcBorders>
              <w:top w:val="outset" w:sz="6" w:space="0" w:color="auto"/>
              <w:bottom w:val="outset" w:sz="6" w:space="0" w:color="auto"/>
              <w:right w:val="outset" w:sz="6" w:space="0" w:color="auto"/>
            </w:tcBorders>
            <w:shd w:val="clear" w:color="auto" w:fill="FFFFFF"/>
          </w:tcPr>
          <w:p w:rsidR="00176851" w:rsidRPr="00C72C6C" w:rsidRDefault="00176851" w:rsidP="004539E5">
            <w:pPr>
              <w:pStyle w:val="NormaleWeb"/>
              <w:jc w:val="center"/>
              <w:rPr>
                <w:rFonts w:ascii="Arial" w:hAnsi="Arial" w:cs="Arial"/>
                <w:sz w:val="22"/>
                <w:szCs w:val="22"/>
              </w:rPr>
            </w:pPr>
            <w:r w:rsidRPr="00C72C6C">
              <w:rPr>
                <w:rFonts w:ascii="Arial" w:hAnsi="Arial" w:cs="Arial"/>
                <w:sz w:val="22"/>
                <w:szCs w:val="22"/>
              </w:rPr>
              <w:t>Compiti</w:t>
            </w:r>
          </w:p>
        </w:tc>
        <w:tc>
          <w:tcPr>
            <w:tcW w:w="8380" w:type="dxa"/>
            <w:tcBorders>
              <w:top w:val="outset" w:sz="6" w:space="0" w:color="auto"/>
              <w:left w:val="outset" w:sz="6" w:space="0" w:color="auto"/>
              <w:bottom w:val="outset" w:sz="6" w:space="0" w:color="auto"/>
            </w:tcBorders>
            <w:shd w:val="clear" w:color="auto" w:fill="FFFFFF"/>
          </w:tcPr>
          <w:p w:rsidR="00176851" w:rsidRPr="00C72C6C" w:rsidRDefault="00176851" w:rsidP="004539E5">
            <w:pPr>
              <w:rPr>
                <w:rFonts w:ascii="Arial" w:hAnsi="Arial" w:cs="Arial"/>
                <w:sz w:val="22"/>
                <w:szCs w:val="22"/>
              </w:rPr>
            </w:pPr>
            <w:r w:rsidRPr="00C72C6C">
              <w:rPr>
                <w:rFonts w:ascii="Arial" w:hAnsi="Arial" w:cs="Arial"/>
                <w:sz w:val="22"/>
                <w:szCs w:val="22"/>
              </w:rPr>
              <w:t>E’ assistente nei laboratori (Fisica e Scienze); supporto ai docenti di scienze e fisica;</w:t>
            </w:r>
          </w:p>
          <w:p w:rsidR="00176851" w:rsidRPr="00C72C6C" w:rsidRDefault="00176851" w:rsidP="004539E5">
            <w:pPr>
              <w:rPr>
                <w:rFonts w:ascii="Arial" w:hAnsi="Arial" w:cs="Arial"/>
                <w:sz w:val="22"/>
                <w:szCs w:val="22"/>
              </w:rPr>
            </w:pPr>
            <w:r w:rsidRPr="00C72C6C">
              <w:rPr>
                <w:rFonts w:ascii="Arial" w:hAnsi="Arial" w:cs="Arial"/>
                <w:sz w:val="22"/>
                <w:szCs w:val="22"/>
              </w:rPr>
              <w:t>collaborazione con la segreteria.</w:t>
            </w:r>
          </w:p>
        </w:tc>
      </w:tr>
      <w:tr w:rsidR="00176851" w:rsidRPr="00C72C6C" w:rsidTr="004539E5">
        <w:trPr>
          <w:tblCellSpacing w:w="7" w:type="dxa"/>
        </w:trPr>
        <w:tc>
          <w:tcPr>
            <w:tcW w:w="9290" w:type="dxa"/>
            <w:gridSpan w:val="2"/>
            <w:tcBorders>
              <w:top w:val="outset" w:sz="6" w:space="0" w:color="auto"/>
              <w:bottom w:val="outset" w:sz="6" w:space="0" w:color="auto"/>
            </w:tcBorders>
            <w:shd w:val="clear" w:color="auto" w:fill="FFFFFF"/>
          </w:tcPr>
          <w:p w:rsidR="00176851" w:rsidRPr="00C72C6C" w:rsidRDefault="00C72C6C" w:rsidP="004539E5">
            <w:pPr>
              <w:jc w:val="center"/>
              <w:rPr>
                <w:rFonts w:ascii="Arial" w:hAnsi="Arial" w:cs="Arial"/>
                <w:b/>
                <w:sz w:val="22"/>
                <w:szCs w:val="22"/>
              </w:rPr>
            </w:pPr>
            <w:r>
              <w:rPr>
                <w:rFonts w:ascii="Arial" w:hAnsi="Arial" w:cs="Arial"/>
                <w:b/>
                <w:sz w:val="22"/>
                <w:szCs w:val="22"/>
              </w:rPr>
              <w:lastRenderedPageBreak/>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rPr>
          <w:tblCellSpacing w:w="7" w:type="dxa"/>
        </w:trPr>
        <w:tc>
          <w:tcPr>
            <w:tcW w:w="896" w:type="dxa"/>
            <w:tcBorders>
              <w:top w:val="outset" w:sz="6" w:space="0" w:color="auto"/>
              <w:bottom w:val="outset" w:sz="6" w:space="0" w:color="auto"/>
              <w:right w:val="outset" w:sz="6" w:space="0" w:color="auto"/>
            </w:tcBorders>
            <w:shd w:val="clear" w:color="auto" w:fill="FFFFFF"/>
          </w:tcPr>
          <w:p w:rsidR="00176851" w:rsidRPr="00C72C6C" w:rsidRDefault="00176851" w:rsidP="004539E5">
            <w:pPr>
              <w:pStyle w:val="NormaleWeb"/>
              <w:jc w:val="center"/>
              <w:rPr>
                <w:rFonts w:ascii="Arial" w:hAnsi="Arial" w:cs="Arial"/>
                <w:sz w:val="22"/>
                <w:szCs w:val="22"/>
              </w:rPr>
            </w:pPr>
            <w:r w:rsidRPr="00C72C6C">
              <w:rPr>
                <w:rFonts w:ascii="Arial" w:hAnsi="Arial" w:cs="Arial"/>
                <w:sz w:val="22"/>
                <w:szCs w:val="22"/>
              </w:rPr>
              <w:t>Compiti</w:t>
            </w:r>
          </w:p>
        </w:tc>
        <w:tc>
          <w:tcPr>
            <w:tcW w:w="8380" w:type="dxa"/>
            <w:tcBorders>
              <w:top w:val="outset" w:sz="6" w:space="0" w:color="auto"/>
              <w:left w:val="outset" w:sz="6" w:space="0" w:color="auto"/>
              <w:bottom w:val="outset" w:sz="6" w:space="0" w:color="auto"/>
            </w:tcBorders>
            <w:shd w:val="clear" w:color="auto" w:fill="FFFFFF"/>
          </w:tcPr>
          <w:p w:rsidR="00176851" w:rsidRPr="00C72C6C" w:rsidRDefault="00176851" w:rsidP="004539E5">
            <w:pPr>
              <w:rPr>
                <w:rFonts w:ascii="Arial" w:hAnsi="Arial" w:cs="Arial"/>
                <w:sz w:val="22"/>
                <w:szCs w:val="22"/>
              </w:rPr>
            </w:pPr>
            <w:r w:rsidRPr="00C72C6C">
              <w:rPr>
                <w:rFonts w:ascii="Arial" w:hAnsi="Arial" w:cs="Arial"/>
                <w:sz w:val="22"/>
                <w:szCs w:val="22"/>
              </w:rPr>
              <w:t xml:space="preserve">Responsabile del laboratorio INFORMATICO; RESPONSABILE DEL SERVER </w:t>
            </w:r>
          </w:p>
          <w:p w:rsidR="00176851" w:rsidRPr="00C72C6C" w:rsidRDefault="00176851" w:rsidP="004539E5">
            <w:pPr>
              <w:rPr>
                <w:rFonts w:ascii="Arial" w:hAnsi="Arial" w:cs="Arial"/>
                <w:sz w:val="22"/>
                <w:szCs w:val="22"/>
              </w:rPr>
            </w:pPr>
            <w:r w:rsidRPr="00C72C6C">
              <w:rPr>
                <w:rFonts w:ascii="Arial" w:hAnsi="Arial" w:cs="Arial"/>
                <w:sz w:val="22"/>
                <w:szCs w:val="22"/>
              </w:rPr>
              <w:t>supporto ai docenti di matematica e lingua straniera; collaborazione con la segreteria e con gli insegnanti per l’utilizzo dei tablet per l’uso del registro elettronico.</w:t>
            </w:r>
          </w:p>
        </w:tc>
      </w:tr>
    </w:tbl>
    <w:p w:rsidR="00176851" w:rsidRPr="00C72C6C" w:rsidRDefault="00176851" w:rsidP="00176851">
      <w:pPr>
        <w:pStyle w:val="NormaleWeb"/>
        <w:jc w:val="both"/>
        <w:rPr>
          <w:rFonts w:ascii="Arial" w:hAnsi="Arial" w:cs="Arial"/>
          <w:b/>
          <w:bCs/>
          <w:sz w:val="22"/>
          <w:szCs w:val="22"/>
        </w:rPr>
      </w:pPr>
      <w:r w:rsidRPr="00C72C6C">
        <w:rPr>
          <w:rFonts w:ascii="Arial" w:hAnsi="Arial" w:cs="Arial"/>
          <w:b/>
          <w:bCs/>
          <w:sz w:val="22"/>
          <w:szCs w:val="22"/>
        </w:rPr>
        <w:t xml:space="preserve">L’orario andrà dalle ore </w:t>
      </w:r>
      <w:bookmarkStart w:id="11" w:name="Testo7"/>
      <w:r w:rsidR="00C72C6C">
        <w:rPr>
          <w:rFonts w:ascii="Arial" w:hAnsi="Arial" w:cs="Arial"/>
          <w:b/>
          <w:bCs/>
          <w:sz w:val="22"/>
          <w:szCs w:val="22"/>
        </w:rPr>
        <w:fldChar w:fldCharType="begin">
          <w:ffData>
            <w:name w:val="Testo7"/>
            <w:enabled/>
            <w:calcOnExit w:val="0"/>
            <w:textInput/>
          </w:ffData>
        </w:fldChar>
      </w:r>
      <w:r w:rsidR="00C72C6C">
        <w:rPr>
          <w:rFonts w:ascii="Arial" w:hAnsi="Arial" w:cs="Arial"/>
          <w:b/>
          <w:bCs/>
          <w:sz w:val="22"/>
          <w:szCs w:val="22"/>
        </w:rPr>
        <w:instrText xml:space="preserve"> FORMTEXT </w:instrText>
      </w:r>
      <w:r w:rsidR="00C72C6C">
        <w:rPr>
          <w:rFonts w:ascii="Arial" w:hAnsi="Arial" w:cs="Arial"/>
          <w:b/>
          <w:bCs/>
          <w:sz w:val="22"/>
          <w:szCs w:val="22"/>
        </w:rPr>
      </w:r>
      <w:r w:rsidR="00C72C6C">
        <w:rPr>
          <w:rFonts w:ascii="Arial" w:hAnsi="Arial" w:cs="Arial"/>
          <w:b/>
          <w:bCs/>
          <w:sz w:val="22"/>
          <w:szCs w:val="22"/>
        </w:rPr>
        <w:fldChar w:fldCharType="separate"/>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sz w:val="22"/>
          <w:szCs w:val="22"/>
        </w:rPr>
        <w:fldChar w:fldCharType="end"/>
      </w:r>
      <w:bookmarkEnd w:id="11"/>
      <w:r w:rsidRPr="00C72C6C">
        <w:rPr>
          <w:rFonts w:ascii="Arial" w:hAnsi="Arial" w:cs="Arial"/>
          <w:b/>
          <w:bCs/>
          <w:sz w:val="22"/>
          <w:szCs w:val="22"/>
        </w:rPr>
        <w:t xml:space="preserve"> alle ore </w:t>
      </w:r>
      <w:r w:rsidR="00C72C6C">
        <w:rPr>
          <w:rFonts w:ascii="Arial" w:hAnsi="Arial" w:cs="Arial"/>
          <w:b/>
          <w:bCs/>
          <w:sz w:val="22"/>
          <w:szCs w:val="22"/>
        </w:rPr>
        <w:fldChar w:fldCharType="begin">
          <w:ffData>
            <w:name w:val="Testo7"/>
            <w:enabled/>
            <w:calcOnExit w:val="0"/>
            <w:textInput/>
          </w:ffData>
        </w:fldChar>
      </w:r>
      <w:r w:rsidR="00C72C6C">
        <w:rPr>
          <w:rFonts w:ascii="Arial" w:hAnsi="Arial" w:cs="Arial"/>
          <w:b/>
          <w:bCs/>
          <w:sz w:val="22"/>
          <w:szCs w:val="22"/>
        </w:rPr>
        <w:instrText xml:space="preserve"> FORMTEXT </w:instrText>
      </w:r>
      <w:r w:rsidR="00C72C6C">
        <w:rPr>
          <w:rFonts w:ascii="Arial" w:hAnsi="Arial" w:cs="Arial"/>
          <w:b/>
          <w:bCs/>
          <w:sz w:val="22"/>
          <w:szCs w:val="22"/>
        </w:rPr>
      </w:r>
      <w:r w:rsidR="00C72C6C">
        <w:rPr>
          <w:rFonts w:ascii="Arial" w:hAnsi="Arial" w:cs="Arial"/>
          <w:b/>
          <w:bCs/>
          <w:sz w:val="22"/>
          <w:szCs w:val="22"/>
        </w:rPr>
        <w:fldChar w:fldCharType="separate"/>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sz w:val="22"/>
          <w:szCs w:val="22"/>
        </w:rPr>
        <w:fldChar w:fldCharType="end"/>
      </w:r>
      <w:r w:rsidRPr="00C72C6C">
        <w:rPr>
          <w:rFonts w:ascii="Arial" w:hAnsi="Arial" w:cs="Arial"/>
          <w:b/>
          <w:bCs/>
          <w:sz w:val="22"/>
          <w:szCs w:val="22"/>
        </w:rPr>
        <w:t>. Si propone comunque un orario flessibile da adeguare agli impegni didattici e di laboratorio.</w:t>
      </w:r>
    </w:p>
    <w:p w:rsidR="00176851" w:rsidRPr="00C72C6C" w:rsidRDefault="00176851" w:rsidP="00176851">
      <w:pPr>
        <w:pStyle w:val="Titolo6"/>
        <w:widowControl/>
        <w:pBdr>
          <w:top w:val="single" w:sz="4" w:space="1" w:color="auto"/>
          <w:left w:val="single" w:sz="4" w:space="4" w:color="auto"/>
          <w:bottom w:val="single" w:sz="4" w:space="1" w:color="auto"/>
          <w:right w:val="single" w:sz="4" w:space="4" w:color="auto"/>
        </w:pBdr>
        <w:tabs>
          <w:tab w:val="left" w:pos="360"/>
        </w:tabs>
        <w:jc w:val="center"/>
        <w:rPr>
          <w:rFonts w:ascii="Arial" w:hAnsi="Arial" w:cs="Arial"/>
          <w:b/>
          <w:sz w:val="22"/>
          <w:szCs w:val="22"/>
        </w:rPr>
      </w:pPr>
      <w:r w:rsidRPr="00C72C6C">
        <w:rPr>
          <w:rFonts w:ascii="Arial" w:hAnsi="Arial" w:cs="Arial"/>
          <w:b/>
          <w:sz w:val="22"/>
          <w:szCs w:val="22"/>
        </w:rPr>
        <w:t>INDIVIDUAZIONE E ARTICOLAZIONE DEI SERVIZI AUSILIARI</w:t>
      </w:r>
    </w:p>
    <w:p w:rsidR="00176851" w:rsidRPr="00C72C6C" w:rsidRDefault="00176851" w:rsidP="00176851">
      <w:pPr>
        <w:pStyle w:val="Titolo9"/>
        <w:widowControl/>
        <w:tabs>
          <w:tab w:val="left" w:pos="360"/>
        </w:tabs>
        <w:overflowPunct/>
        <w:autoSpaceDE/>
        <w:autoSpaceDN/>
        <w:adjustRightInd/>
        <w:textAlignment w:val="auto"/>
        <w:rPr>
          <w:rFonts w:ascii="Arial" w:hAnsi="Arial" w:cs="Arial"/>
          <w:iCs/>
          <w:sz w:val="22"/>
          <w:szCs w:val="22"/>
        </w:rPr>
      </w:pPr>
      <w:r w:rsidRPr="00C72C6C">
        <w:rPr>
          <w:rFonts w:ascii="Arial" w:hAnsi="Arial" w:cs="Arial"/>
          <w:iCs/>
          <w:sz w:val="22"/>
          <w:szCs w:val="22"/>
        </w:rPr>
        <w:t>COLLABORATORI SCOLASTICI</w:t>
      </w:r>
    </w:p>
    <w:p w:rsidR="00176851" w:rsidRPr="00C72C6C" w:rsidRDefault="00C72C6C" w:rsidP="00176851">
      <w:pPr>
        <w:numPr>
          <w:ilvl w:val="0"/>
          <w:numId w:val="3"/>
        </w:numPr>
        <w:tabs>
          <w:tab w:val="left" w:pos="1080"/>
        </w:tabs>
        <w:rPr>
          <w:rFonts w:ascii="Arial" w:hAnsi="Arial" w:cs="Arial"/>
          <w:sz w:val="22"/>
          <w:szCs w:val="22"/>
        </w:rPr>
      </w:pPr>
      <w:r>
        <w:rPr>
          <w:rFonts w:ascii="Arial" w:hAnsi="Arial" w:cs="Arial"/>
          <w:sz w:val="22"/>
          <w:szCs w:val="22"/>
        </w:rPr>
        <w:t>N.</w:t>
      </w:r>
      <w:r w:rsidR="00176851" w:rsidRPr="00C72C6C">
        <w:rPr>
          <w:rFonts w:ascii="Arial" w:hAnsi="Arial" w:cs="Arial"/>
          <w:sz w:val="22"/>
          <w:szCs w:val="22"/>
        </w:rPr>
        <w:t xml:space="preserve"> </w:t>
      </w:r>
      <w:r>
        <w:rPr>
          <w:rFonts w:ascii="Arial" w:hAnsi="Arial" w:cs="Arial"/>
          <w:b/>
          <w:bCs/>
          <w:sz w:val="22"/>
          <w:szCs w:val="22"/>
        </w:rPr>
        <w:fldChar w:fldCharType="begin">
          <w:ffData>
            <w:name w:val="Testo7"/>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176851" w:rsidRPr="00C72C6C">
        <w:rPr>
          <w:rFonts w:ascii="Arial" w:hAnsi="Arial" w:cs="Arial"/>
          <w:sz w:val="22"/>
          <w:szCs w:val="22"/>
        </w:rPr>
        <w:t xml:space="preserve"> settori di servizio individuali;</w:t>
      </w:r>
    </w:p>
    <w:p w:rsidR="00176851" w:rsidRPr="00C72C6C" w:rsidRDefault="00176851" w:rsidP="00176851">
      <w:pPr>
        <w:numPr>
          <w:ilvl w:val="0"/>
          <w:numId w:val="3"/>
        </w:numPr>
        <w:tabs>
          <w:tab w:val="left" w:pos="1080"/>
        </w:tabs>
        <w:rPr>
          <w:rFonts w:ascii="Arial" w:hAnsi="Arial" w:cs="Arial"/>
          <w:sz w:val="22"/>
          <w:szCs w:val="22"/>
        </w:rPr>
      </w:pPr>
      <w:r w:rsidRPr="00C72C6C">
        <w:rPr>
          <w:rFonts w:ascii="Arial" w:hAnsi="Arial" w:cs="Arial"/>
          <w:sz w:val="22"/>
          <w:szCs w:val="22"/>
        </w:rPr>
        <w:t>carichi di lavoro equamente ripartiti;</w:t>
      </w:r>
    </w:p>
    <w:p w:rsidR="00176851" w:rsidRPr="00C72C6C" w:rsidRDefault="00176851" w:rsidP="00176851">
      <w:pPr>
        <w:numPr>
          <w:ilvl w:val="0"/>
          <w:numId w:val="3"/>
        </w:numPr>
        <w:tabs>
          <w:tab w:val="left" w:pos="1080"/>
        </w:tabs>
        <w:rPr>
          <w:rFonts w:ascii="Arial" w:hAnsi="Arial" w:cs="Arial"/>
          <w:sz w:val="22"/>
          <w:szCs w:val="22"/>
        </w:rPr>
      </w:pPr>
      <w:r w:rsidRPr="00C72C6C">
        <w:rPr>
          <w:rFonts w:ascii="Arial" w:hAnsi="Arial" w:cs="Arial"/>
          <w:sz w:val="22"/>
          <w:szCs w:val="22"/>
        </w:rPr>
        <w:t>i posti di servizio ed i carichi di lavoro sono stati assegnati con ordine di servizio nominativo.</w:t>
      </w:r>
    </w:p>
    <w:p w:rsidR="00176851" w:rsidRPr="00C72C6C" w:rsidRDefault="00176851" w:rsidP="00176851">
      <w:pPr>
        <w:numPr>
          <w:ilvl w:val="0"/>
          <w:numId w:val="3"/>
        </w:numPr>
        <w:tabs>
          <w:tab w:val="left" w:pos="1080"/>
        </w:tabs>
        <w:rPr>
          <w:rFonts w:ascii="Arial" w:hAnsi="Arial" w:cs="Arial"/>
          <w:sz w:val="22"/>
          <w:szCs w:val="22"/>
        </w:rPr>
      </w:pPr>
      <w:r w:rsidRPr="00C72C6C">
        <w:rPr>
          <w:rFonts w:ascii="Arial" w:hAnsi="Arial" w:cs="Arial"/>
          <w:sz w:val="22"/>
          <w:szCs w:val="22"/>
        </w:rPr>
        <w:t xml:space="preserve">Copertura dell’attività didattica: </w:t>
      </w:r>
      <w:r w:rsidRPr="00C72C6C">
        <w:rPr>
          <w:rFonts w:ascii="Arial" w:hAnsi="Arial" w:cs="Arial"/>
          <w:bCs/>
          <w:sz w:val="22"/>
          <w:szCs w:val="22"/>
        </w:rPr>
        <w:t xml:space="preserve">dalle ore </w:t>
      </w:r>
      <w:r w:rsidR="00C72C6C">
        <w:rPr>
          <w:rFonts w:ascii="Arial" w:hAnsi="Arial" w:cs="Arial"/>
          <w:b/>
          <w:bCs/>
          <w:sz w:val="22"/>
          <w:szCs w:val="22"/>
        </w:rPr>
        <w:fldChar w:fldCharType="begin">
          <w:ffData>
            <w:name w:val="Testo7"/>
            <w:enabled/>
            <w:calcOnExit w:val="0"/>
            <w:textInput/>
          </w:ffData>
        </w:fldChar>
      </w:r>
      <w:r w:rsidR="00C72C6C">
        <w:rPr>
          <w:rFonts w:ascii="Arial" w:hAnsi="Arial" w:cs="Arial"/>
          <w:b/>
          <w:bCs/>
          <w:sz w:val="22"/>
          <w:szCs w:val="22"/>
        </w:rPr>
        <w:instrText xml:space="preserve"> FORMTEXT </w:instrText>
      </w:r>
      <w:r w:rsidR="00C72C6C">
        <w:rPr>
          <w:rFonts w:ascii="Arial" w:hAnsi="Arial" w:cs="Arial"/>
          <w:b/>
          <w:bCs/>
          <w:sz w:val="22"/>
          <w:szCs w:val="22"/>
        </w:rPr>
      </w:r>
      <w:r w:rsidR="00C72C6C">
        <w:rPr>
          <w:rFonts w:ascii="Arial" w:hAnsi="Arial" w:cs="Arial"/>
          <w:b/>
          <w:bCs/>
          <w:sz w:val="22"/>
          <w:szCs w:val="22"/>
        </w:rPr>
        <w:fldChar w:fldCharType="separate"/>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noProof/>
          <w:sz w:val="22"/>
          <w:szCs w:val="22"/>
        </w:rPr>
        <w:t> </w:t>
      </w:r>
      <w:r w:rsidR="00C72C6C">
        <w:rPr>
          <w:rFonts w:ascii="Arial" w:hAnsi="Arial" w:cs="Arial"/>
          <w:b/>
          <w:bCs/>
          <w:sz w:val="22"/>
          <w:szCs w:val="22"/>
        </w:rPr>
        <w:fldChar w:fldCharType="end"/>
      </w:r>
      <w:r w:rsidRPr="00C72C6C">
        <w:rPr>
          <w:rFonts w:ascii="Arial" w:hAnsi="Arial" w:cs="Arial"/>
          <w:bCs/>
          <w:sz w:val="22"/>
          <w:szCs w:val="22"/>
        </w:rPr>
        <w:t xml:space="preserve"> alle ore </w:t>
      </w:r>
      <w:bookmarkStart w:id="12" w:name="Testo8"/>
      <w:r w:rsidR="00C72C6C">
        <w:rPr>
          <w:rFonts w:ascii="Arial" w:hAnsi="Arial" w:cs="Arial"/>
          <w:bCs/>
          <w:sz w:val="22"/>
          <w:szCs w:val="22"/>
        </w:rPr>
        <w:fldChar w:fldCharType="begin">
          <w:ffData>
            <w:name w:val="Testo8"/>
            <w:enabled/>
            <w:calcOnExit w:val="0"/>
            <w:textInput/>
          </w:ffData>
        </w:fldChar>
      </w:r>
      <w:r w:rsidR="00C72C6C">
        <w:rPr>
          <w:rFonts w:ascii="Arial" w:hAnsi="Arial" w:cs="Arial"/>
          <w:bCs/>
          <w:sz w:val="22"/>
          <w:szCs w:val="22"/>
        </w:rPr>
        <w:instrText xml:space="preserve"> FORMTEXT </w:instrText>
      </w:r>
      <w:r w:rsidR="00C72C6C">
        <w:rPr>
          <w:rFonts w:ascii="Arial" w:hAnsi="Arial" w:cs="Arial"/>
          <w:bCs/>
          <w:sz w:val="22"/>
          <w:szCs w:val="22"/>
        </w:rPr>
      </w:r>
      <w:r w:rsidR="00C72C6C">
        <w:rPr>
          <w:rFonts w:ascii="Arial" w:hAnsi="Arial" w:cs="Arial"/>
          <w:bCs/>
          <w:sz w:val="22"/>
          <w:szCs w:val="22"/>
        </w:rPr>
        <w:fldChar w:fldCharType="separate"/>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sz w:val="22"/>
          <w:szCs w:val="22"/>
        </w:rPr>
        <w:fldChar w:fldCharType="end"/>
      </w:r>
      <w:bookmarkEnd w:id="12"/>
      <w:r w:rsidR="00C72C6C">
        <w:rPr>
          <w:rFonts w:ascii="Arial" w:hAnsi="Arial" w:cs="Arial"/>
          <w:bCs/>
          <w:sz w:val="22"/>
          <w:szCs w:val="22"/>
        </w:rPr>
        <w:t xml:space="preserve"> </w:t>
      </w:r>
      <w:r w:rsidRPr="00C72C6C">
        <w:rPr>
          <w:rFonts w:ascii="Arial" w:hAnsi="Arial" w:cs="Arial"/>
          <w:sz w:val="22"/>
          <w:szCs w:val="22"/>
        </w:rPr>
        <w:t xml:space="preserve">dal lunedì al venerdì e </w:t>
      </w:r>
      <w:r w:rsidRPr="00C72C6C">
        <w:rPr>
          <w:rFonts w:ascii="Arial" w:hAnsi="Arial" w:cs="Arial"/>
          <w:bCs/>
          <w:sz w:val="22"/>
          <w:szCs w:val="22"/>
        </w:rPr>
        <w:t>dalle ore</w:t>
      </w:r>
      <w:bookmarkStart w:id="13" w:name="Testo9"/>
      <w:r w:rsidR="00C72C6C">
        <w:rPr>
          <w:rFonts w:ascii="Arial" w:hAnsi="Arial" w:cs="Arial"/>
          <w:bCs/>
          <w:sz w:val="22"/>
          <w:szCs w:val="22"/>
        </w:rPr>
        <w:fldChar w:fldCharType="begin">
          <w:ffData>
            <w:name w:val="Testo9"/>
            <w:enabled/>
            <w:calcOnExit w:val="0"/>
            <w:textInput/>
          </w:ffData>
        </w:fldChar>
      </w:r>
      <w:r w:rsidR="00C72C6C">
        <w:rPr>
          <w:rFonts w:ascii="Arial" w:hAnsi="Arial" w:cs="Arial"/>
          <w:bCs/>
          <w:sz w:val="22"/>
          <w:szCs w:val="22"/>
        </w:rPr>
        <w:instrText xml:space="preserve"> FORMTEXT </w:instrText>
      </w:r>
      <w:r w:rsidR="00C72C6C">
        <w:rPr>
          <w:rFonts w:ascii="Arial" w:hAnsi="Arial" w:cs="Arial"/>
          <w:bCs/>
          <w:sz w:val="22"/>
          <w:szCs w:val="22"/>
        </w:rPr>
      </w:r>
      <w:r w:rsidR="00C72C6C">
        <w:rPr>
          <w:rFonts w:ascii="Arial" w:hAnsi="Arial" w:cs="Arial"/>
          <w:bCs/>
          <w:sz w:val="22"/>
          <w:szCs w:val="22"/>
        </w:rPr>
        <w:fldChar w:fldCharType="separate"/>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sz w:val="22"/>
          <w:szCs w:val="22"/>
        </w:rPr>
        <w:fldChar w:fldCharType="end"/>
      </w:r>
      <w:bookmarkEnd w:id="13"/>
      <w:r w:rsidR="00C72C6C">
        <w:rPr>
          <w:rFonts w:ascii="Arial" w:hAnsi="Arial" w:cs="Arial"/>
          <w:bCs/>
          <w:sz w:val="22"/>
          <w:szCs w:val="22"/>
        </w:rPr>
        <w:t xml:space="preserve"> </w:t>
      </w:r>
      <w:r w:rsidRPr="00C72C6C">
        <w:rPr>
          <w:rFonts w:ascii="Arial" w:hAnsi="Arial" w:cs="Arial"/>
          <w:bCs/>
          <w:sz w:val="22"/>
          <w:szCs w:val="22"/>
        </w:rPr>
        <w:t>alle ore</w:t>
      </w:r>
      <w:bookmarkStart w:id="14" w:name="Testo10"/>
      <w:r w:rsidR="00C72C6C">
        <w:rPr>
          <w:rFonts w:ascii="Arial" w:hAnsi="Arial" w:cs="Arial"/>
          <w:bCs/>
          <w:sz w:val="22"/>
          <w:szCs w:val="22"/>
        </w:rPr>
        <w:fldChar w:fldCharType="begin">
          <w:ffData>
            <w:name w:val="Testo10"/>
            <w:enabled/>
            <w:calcOnExit w:val="0"/>
            <w:textInput/>
          </w:ffData>
        </w:fldChar>
      </w:r>
      <w:r w:rsidR="00C72C6C">
        <w:rPr>
          <w:rFonts w:ascii="Arial" w:hAnsi="Arial" w:cs="Arial"/>
          <w:bCs/>
          <w:sz w:val="22"/>
          <w:szCs w:val="22"/>
        </w:rPr>
        <w:instrText xml:space="preserve"> FORMTEXT </w:instrText>
      </w:r>
      <w:r w:rsidR="00C72C6C">
        <w:rPr>
          <w:rFonts w:ascii="Arial" w:hAnsi="Arial" w:cs="Arial"/>
          <w:bCs/>
          <w:sz w:val="22"/>
          <w:szCs w:val="22"/>
        </w:rPr>
      </w:r>
      <w:r w:rsidR="00C72C6C">
        <w:rPr>
          <w:rFonts w:ascii="Arial" w:hAnsi="Arial" w:cs="Arial"/>
          <w:bCs/>
          <w:sz w:val="22"/>
          <w:szCs w:val="22"/>
        </w:rPr>
        <w:fldChar w:fldCharType="separate"/>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noProof/>
          <w:sz w:val="22"/>
          <w:szCs w:val="22"/>
        </w:rPr>
        <w:t> </w:t>
      </w:r>
      <w:r w:rsidR="00C72C6C">
        <w:rPr>
          <w:rFonts w:ascii="Arial" w:hAnsi="Arial" w:cs="Arial"/>
          <w:bCs/>
          <w:sz w:val="22"/>
          <w:szCs w:val="22"/>
        </w:rPr>
        <w:fldChar w:fldCharType="end"/>
      </w:r>
      <w:bookmarkEnd w:id="14"/>
      <w:r w:rsidR="00C72C6C">
        <w:rPr>
          <w:rFonts w:ascii="Arial" w:hAnsi="Arial" w:cs="Arial"/>
          <w:bCs/>
          <w:sz w:val="22"/>
          <w:szCs w:val="22"/>
        </w:rPr>
        <w:t xml:space="preserve"> </w:t>
      </w:r>
      <w:r w:rsidRPr="00C72C6C">
        <w:rPr>
          <w:rFonts w:ascii="Arial" w:hAnsi="Arial" w:cs="Arial"/>
          <w:sz w:val="22"/>
          <w:szCs w:val="22"/>
        </w:rPr>
        <w:t>al sabato.</w:t>
      </w:r>
    </w:p>
    <w:p w:rsidR="00176851" w:rsidRPr="00C72C6C" w:rsidRDefault="00176851" w:rsidP="00176851">
      <w:pPr>
        <w:rPr>
          <w:rFonts w:ascii="Arial" w:hAnsi="Arial" w:cs="Arial"/>
          <w:sz w:val="22"/>
          <w:szCs w:val="22"/>
        </w:rPr>
      </w:pPr>
      <w:r w:rsidRPr="00C72C6C">
        <w:rPr>
          <w:rFonts w:ascii="Arial" w:hAnsi="Arial" w:cs="Arial"/>
          <w:b/>
          <w:i/>
          <w:sz w:val="22"/>
          <w:szCs w:val="22"/>
        </w:rPr>
        <w:t>Orario di servizio</w:t>
      </w:r>
      <w:r w:rsidRPr="00C72C6C">
        <w:rPr>
          <w:rFonts w:ascii="Arial" w:hAnsi="Arial" w:cs="Arial"/>
          <w:bCs/>
          <w:iCs/>
          <w:sz w:val="22"/>
          <w:szCs w:val="22"/>
        </w:rPr>
        <w:t xml:space="preserve"> -</w:t>
      </w:r>
      <w:r w:rsidRPr="00C72C6C">
        <w:rPr>
          <w:rFonts w:ascii="Arial" w:hAnsi="Arial" w:cs="Arial"/>
          <w:sz w:val="22"/>
          <w:szCs w:val="22"/>
        </w:rPr>
        <w:t xml:space="preserve"> copertura dell’attività didattica</w:t>
      </w:r>
    </w:p>
    <w:p w:rsidR="00176851" w:rsidRPr="00C72C6C" w:rsidRDefault="00176851" w:rsidP="00176851">
      <w:pPr>
        <w:pStyle w:val="Titolo7"/>
        <w:widowControl/>
        <w:tabs>
          <w:tab w:val="left" w:pos="720"/>
        </w:tabs>
        <w:jc w:val="both"/>
        <w:rPr>
          <w:rFonts w:ascii="Arial" w:hAnsi="Arial" w:cs="Arial"/>
          <w:i w:val="0"/>
          <w:sz w:val="22"/>
          <w:szCs w:val="22"/>
        </w:rPr>
      </w:pPr>
      <w:r w:rsidRPr="00C72C6C">
        <w:rPr>
          <w:rFonts w:ascii="Arial" w:hAnsi="Arial" w:cs="Arial"/>
          <w:i w:val="0"/>
          <w:sz w:val="22"/>
          <w:szCs w:val="22"/>
        </w:rPr>
        <w:t>l’orario del personale ausiliario è articolato su 36 ore settimanali.</w:t>
      </w:r>
    </w:p>
    <w:p w:rsidR="00176851" w:rsidRPr="00C72C6C" w:rsidRDefault="00176851" w:rsidP="00176851">
      <w:pPr>
        <w:pStyle w:val="Titolo7"/>
        <w:widowControl/>
        <w:tabs>
          <w:tab w:val="left" w:pos="720"/>
        </w:tabs>
        <w:jc w:val="both"/>
        <w:rPr>
          <w:rFonts w:ascii="Arial" w:hAnsi="Arial" w:cs="Arial"/>
          <w:i w:val="0"/>
          <w:sz w:val="22"/>
          <w:szCs w:val="22"/>
        </w:rPr>
      </w:pPr>
      <w:r w:rsidRPr="00C72C6C">
        <w:rPr>
          <w:rFonts w:ascii="Arial" w:hAnsi="Arial" w:cs="Arial"/>
          <w:i w:val="0"/>
          <w:sz w:val="22"/>
          <w:szCs w:val="22"/>
        </w:rPr>
        <w:t>I collaboratori scolastici della Sede Centrale svolgono il loro servizio in turni antimeridiani e pomeridiani.</w:t>
      </w:r>
    </w:p>
    <w:p w:rsidR="00176851" w:rsidRPr="00C72C6C" w:rsidRDefault="00176851" w:rsidP="00176851">
      <w:pPr>
        <w:tabs>
          <w:tab w:val="left" w:pos="1080"/>
        </w:tabs>
        <w:rPr>
          <w:rFonts w:ascii="Arial" w:hAnsi="Arial" w:cs="Arial"/>
          <w:sz w:val="22"/>
          <w:szCs w:val="22"/>
        </w:rPr>
      </w:pPr>
      <w:r w:rsidRPr="00C72C6C">
        <w:rPr>
          <w:rFonts w:ascii="Arial" w:hAnsi="Arial" w:cs="Arial"/>
          <w:sz w:val="22"/>
          <w:szCs w:val="22"/>
        </w:rPr>
        <w:t>L’orario d’entrata pomeridiano viene fissato con apposito ordine di servizio settimanale.</w:t>
      </w:r>
    </w:p>
    <w:p w:rsidR="00176851" w:rsidRPr="00C72C6C" w:rsidRDefault="00176851" w:rsidP="00176851">
      <w:pPr>
        <w:tabs>
          <w:tab w:val="left" w:pos="1080"/>
        </w:tabs>
        <w:rPr>
          <w:rFonts w:ascii="Arial" w:hAnsi="Arial" w:cs="Arial"/>
          <w:sz w:val="22"/>
          <w:szCs w:val="22"/>
        </w:rPr>
      </w:pPr>
      <w:r w:rsidRPr="00C72C6C">
        <w:rPr>
          <w:rFonts w:ascii="Arial" w:hAnsi="Arial" w:cs="Arial"/>
          <w:sz w:val="22"/>
          <w:szCs w:val="22"/>
        </w:rPr>
        <w:t>L’orario adottato è quello che permette la massima vigilanza, copertura dei reparti ed il massimo tempo per pulire i reparti.</w:t>
      </w:r>
    </w:p>
    <w:p w:rsidR="00176851" w:rsidRPr="00C72C6C" w:rsidRDefault="00176851" w:rsidP="00176851">
      <w:pPr>
        <w:pStyle w:val="NormaleWeb"/>
        <w:jc w:val="both"/>
        <w:rPr>
          <w:rFonts w:ascii="Arial" w:hAnsi="Arial" w:cs="Arial"/>
          <w:sz w:val="22"/>
          <w:szCs w:val="22"/>
          <w:u w:val="single"/>
        </w:rPr>
      </w:pPr>
      <w:r w:rsidRPr="00C72C6C">
        <w:rPr>
          <w:rFonts w:ascii="Arial" w:hAnsi="Arial" w:cs="Arial"/>
          <w:sz w:val="22"/>
          <w:szCs w:val="22"/>
          <w:u w:val="single"/>
        </w:rPr>
        <w:t>Profilo contrattuale</w:t>
      </w:r>
    </w:p>
    <w:p w:rsidR="00176851" w:rsidRPr="00C72C6C" w:rsidRDefault="00176851" w:rsidP="00176851">
      <w:pPr>
        <w:pStyle w:val="NormaleWeb"/>
        <w:jc w:val="both"/>
        <w:rPr>
          <w:rFonts w:ascii="Arial" w:hAnsi="Arial" w:cs="Arial"/>
          <w:sz w:val="22"/>
          <w:szCs w:val="22"/>
        </w:rPr>
      </w:pPr>
      <w:r w:rsidRPr="00C72C6C">
        <w:rPr>
          <w:rFonts w:ascii="Arial" w:hAnsi="Arial" w:cs="Arial"/>
          <w:sz w:val="22"/>
          <w:szCs w:val="22"/>
        </w:rPr>
        <w:t>Area A: Esegue, nell’ambito di specifiche istruzioni e con responsabilità connessa alla corretta esecuzione del proprio lavoro, attività caratterizzata da procedure ben definite che richiedono preparazione non specialistica.</w:t>
      </w:r>
    </w:p>
    <w:p w:rsidR="00176851" w:rsidRPr="00C72C6C" w:rsidRDefault="00176851" w:rsidP="00176851">
      <w:pPr>
        <w:pStyle w:val="NormaleWeb"/>
        <w:jc w:val="both"/>
        <w:rPr>
          <w:rFonts w:ascii="Arial" w:hAnsi="Arial" w:cs="Arial"/>
          <w:sz w:val="22"/>
          <w:szCs w:val="22"/>
        </w:rPr>
      </w:pPr>
      <w:r w:rsidRPr="00C72C6C">
        <w:rPr>
          <w:rFonts w:ascii="Arial" w:hAnsi="Arial" w:cs="Arial"/>
          <w:sz w:val="22"/>
          <w:szCs w:val="22"/>
        </w:rPr>
        <w:t xml:space="preserve">È addetto ai servizi generali della scuola con compiti di accoglienza e di sorveglianza nei confronti degli alunni, nei periodi immediatamente antecedenti e successivi all’orario delle attività didattiche e durante la ricreazione, e del pubblico; di pulizia dei locali, degli spazi scolastici e degli arredi; di vigilanza sugli alunni, compresa l’ordinaria vigilanza e l’assistenza necessaria durante il pasto nelle mense scolastiche, di custodia e sorveglianza generica sui locali scolastici, di collaborazione con i docenti. Presta ausilio materiale agli alunni portatori di handicap nell’accesso dalle aree esterne alle strutture scolastiche, all’interno e nell’uscita da esse, nonché nell’uso dei servizi igienici e nella cura dell’igiene personale </w:t>
      </w:r>
    </w:p>
    <w:p w:rsidR="00176851" w:rsidRPr="00C72C6C" w:rsidRDefault="00176851" w:rsidP="00176851">
      <w:pPr>
        <w:tabs>
          <w:tab w:val="left" w:pos="720"/>
        </w:tabs>
        <w:jc w:val="center"/>
        <w:rPr>
          <w:rFonts w:ascii="Arial" w:hAnsi="Arial" w:cs="Arial"/>
          <w:b/>
          <w:sz w:val="22"/>
          <w:szCs w:val="22"/>
          <w:u w:val="single"/>
        </w:rPr>
      </w:pPr>
      <w:r w:rsidRPr="00C72C6C">
        <w:rPr>
          <w:rFonts w:ascii="Arial" w:hAnsi="Arial" w:cs="Arial"/>
          <w:b/>
          <w:sz w:val="22"/>
          <w:szCs w:val="22"/>
          <w:u w:val="single"/>
        </w:rPr>
        <w:t>SERVIZI E COMPITI COLLABORATORI SCOLASTICI</w:t>
      </w: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7088"/>
      </w:tblGrid>
      <w:tr w:rsidR="00176851" w:rsidRPr="00C72C6C" w:rsidTr="004539E5">
        <w:tblPrEx>
          <w:tblCellMar>
            <w:top w:w="0" w:type="dxa"/>
            <w:bottom w:w="0" w:type="dxa"/>
          </w:tblCellMar>
        </w:tblPrEx>
        <w:trPr>
          <w:cantSplit/>
        </w:trPr>
        <w:tc>
          <w:tcPr>
            <w:tcW w:w="2905" w:type="dxa"/>
            <w:shd w:val="clear" w:color="auto" w:fill="C0C0C0"/>
            <w:vAlign w:val="center"/>
          </w:tcPr>
          <w:p w:rsidR="00176851" w:rsidRPr="00C72C6C" w:rsidRDefault="00176851" w:rsidP="004539E5">
            <w:pPr>
              <w:pStyle w:val="Titolo6"/>
              <w:widowControl/>
              <w:jc w:val="center"/>
              <w:rPr>
                <w:rFonts w:ascii="Arial" w:hAnsi="Arial" w:cs="Arial"/>
                <w:b/>
                <w:sz w:val="22"/>
                <w:szCs w:val="22"/>
              </w:rPr>
            </w:pPr>
            <w:r w:rsidRPr="00C72C6C">
              <w:rPr>
                <w:rFonts w:ascii="Arial" w:hAnsi="Arial" w:cs="Arial"/>
                <w:b/>
                <w:sz w:val="22"/>
                <w:szCs w:val="22"/>
              </w:rPr>
              <w:lastRenderedPageBreak/>
              <w:t>servizi</w:t>
            </w:r>
          </w:p>
        </w:tc>
        <w:tc>
          <w:tcPr>
            <w:tcW w:w="7088" w:type="dxa"/>
            <w:shd w:val="clear" w:color="auto" w:fill="C0C0C0"/>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compiti</w:t>
            </w:r>
          </w:p>
        </w:tc>
      </w:tr>
      <w:tr w:rsidR="00176851" w:rsidRPr="00C72C6C" w:rsidTr="004539E5">
        <w:tblPrEx>
          <w:tblCellMar>
            <w:top w:w="0" w:type="dxa"/>
            <w:bottom w:w="0" w:type="dxa"/>
          </w:tblCellMar>
        </w:tblPrEx>
        <w:trPr>
          <w:cantSplit/>
          <w:trHeight w:val="3267"/>
        </w:trPr>
        <w:tc>
          <w:tcPr>
            <w:tcW w:w="2905" w:type="dxa"/>
            <w:vAlign w:val="center"/>
          </w:tcPr>
          <w:p w:rsidR="00176851" w:rsidRPr="00C72C6C" w:rsidRDefault="00176851" w:rsidP="004539E5">
            <w:pPr>
              <w:pStyle w:val="Titolo6"/>
              <w:widowControl/>
              <w:jc w:val="center"/>
              <w:rPr>
                <w:rFonts w:ascii="Arial" w:hAnsi="Arial" w:cs="Arial"/>
                <w:b/>
                <w:sz w:val="22"/>
                <w:szCs w:val="22"/>
              </w:rPr>
            </w:pPr>
            <w:r w:rsidRPr="00C72C6C">
              <w:rPr>
                <w:rFonts w:ascii="Arial" w:hAnsi="Arial" w:cs="Arial"/>
                <w:b/>
                <w:sz w:val="22"/>
                <w:szCs w:val="22"/>
              </w:rPr>
              <w:t>Rapporti con gli alunni</w:t>
            </w:r>
          </w:p>
        </w:tc>
        <w:tc>
          <w:tcPr>
            <w:tcW w:w="7088" w:type="dxa"/>
            <w:vAlign w:val="center"/>
          </w:tcPr>
          <w:p w:rsidR="00176851" w:rsidRPr="00C72C6C" w:rsidRDefault="00176851" w:rsidP="004539E5">
            <w:pPr>
              <w:pStyle w:val="Corpodeltesto"/>
              <w:widowControl/>
              <w:rPr>
                <w:rFonts w:ascii="Arial" w:hAnsi="Arial" w:cs="Arial"/>
                <w:sz w:val="22"/>
                <w:szCs w:val="22"/>
              </w:rPr>
            </w:pPr>
            <w:r w:rsidRPr="00C72C6C">
              <w:rPr>
                <w:rFonts w:ascii="Arial" w:hAnsi="Arial" w:cs="Arial"/>
                <w:sz w:val="22"/>
                <w:szCs w:val="22"/>
              </w:rPr>
              <w:t xml:space="preserve">Sorveglianza degli alunni nelle aule, laboratori, spazi comuni in caso di momentanea assenza dell’insegnante. Funzione primaria del collaboratore è quella della </w:t>
            </w:r>
            <w:r w:rsidRPr="00C72C6C">
              <w:rPr>
                <w:rFonts w:ascii="Arial" w:hAnsi="Arial" w:cs="Arial"/>
                <w:b/>
                <w:i/>
                <w:sz w:val="22"/>
                <w:szCs w:val="22"/>
                <w:u w:val="single"/>
              </w:rPr>
              <w:t>vigilanza</w:t>
            </w:r>
            <w:r w:rsidRPr="00C72C6C">
              <w:rPr>
                <w:rFonts w:ascii="Arial" w:hAnsi="Arial" w:cs="Arial"/>
                <w:sz w:val="22"/>
                <w:szCs w:val="22"/>
              </w:rPr>
              <w:t xml:space="preserve"> sugli allievi. A tale proposito devono essere segnalati al Dirigente Scolastico tutti i casi di indisciplina, pericolo, mancato rispetto degli orari, dei regolamenti e le classi scoperte. Nessun allievo deve sostare nei corridoi durante l’orario delle lezioni. Il servizio prevede la presenza al posto di lavoro e la sorveglianza nei locali contigui e visibili dallo stesso posto di lavoro oltre ad eventuali incarichi accessori quali: allarme, controllo chiavi e apertura / chiusura dei locali.</w:t>
            </w:r>
          </w:p>
          <w:p w:rsidR="00176851" w:rsidRPr="00C72C6C" w:rsidRDefault="00176851" w:rsidP="004539E5">
            <w:pPr>
              <w:pStyle w:val="Corpodeltesto"/>
              <w:widowControl/>
              <w:rPr>
                <w:rFonts w:ascii="Arial" w:hAnsi="Arial" w:cs="Arial"/>
                <w:sz w:val="22"/>
                <w:szCs w:val="22"/>
              </w:rPr>
            </w:pPr>
            <w:r w:rsidRPr="00C72C6C">
              <w:rPr>
                <w:rFonts w:ascii="Arial" w:hAnsi="Arial" w:cs="Arial"/>
                <w:sz w:val="22"/>
                <w:szCs w:val="22"/>
              </w:rPr>
              <w:t>La vigilanza prevede anche la segnalazione di atti vandalici che, se tempestiva, può permettere l’individuazione dei responsabili.</w:t>
            </w:r>
          </w:p>
          <w:p w:rsidR="00176851" w:rsidRPr="00C72C6C" w:rsidRDefault="00176851" w:rsidP="004539E5">
            <w:pPr>
              <w:pStyle w:val="Corpodeltesto2"/>
              <w:overflowPunct w:val="0"/>
              <w:autoSpaceDE w:val="0"/>
              <w:autoSpaceDN w:val="0"/>
              <w:adjustRightInd w:val="0"/>
              <w:textAlignment w:val="baseline"/>
              <w:rPr>
                <w:rFonts w:ascii="Arial" w:hAnsi="Arial" w:cs="Arial"/>
                <w:bCs w:val="0"/>
                <w:sz w:val="22"/>
                <w:szCs w:val="22"/>
              </w:rPr>
            </w:pPr>
            <w:r w:rsidRPr="00C72C6C">
              <w:rPr>
                <w:rFonts w:ascii="Arial" w:hAnsi="Arial" w:cs="Arial"/>
                <w:bCs w:val="0"/>
                <w:sz w:val="22"/>
                <w:szCs w:val="22"/>
              </w:rPr>
              <w:t>Concorso in occasione del trasferimento di alunni dai locali scolastici ad altre sedi anche non scolastiche, palestre, laboratori, ivi comprese le visite guidate ed i viaggi di istruzione.</w:t>
            </w:r>
          </w:p>
          <w:p w:rsidR="00176851" w:rsidRPr="00C72C6C" w:rsidRDefault="00176851" w:rsidP="004539E5">
            <w:pPr>
              <w:rPr>
                <w:rFonts w:ascii="Arial" w:hAnsi="Arial" w:cs="Arial"/>
                <w:sz w:val="22"/>
                <w:szCs w:val="22"/>
              </w:rPr>
            </w:pPr>
            <w:r w:rsidRPr="00C72C6C">
              <w:rPr>
                <w:rFonts w:ascii="Arial" w:hAnsi="Arial" w:cs="Arial"/>
                <w:sz w:val="22"/>
                <w:szCs w:val="22"/>
              </w:rPr>
              <w:t>Ausilio agli alunni portatori di handicap.</w:t>
            </w:r>
          </w:p>
        </w:tc>
      </w:tr>
      <w:tr w:rsidR="00176851" w:rsidRPr="00C72C6C" w:rsidTr="004539E5">
        <w:tblPrEx>
          <w:tblCellMar>
            <w:top w:w="0" w:type="dxa"/>
            <w:bottom w:w="0" w:type="dxa"/>
          </w:tblCellMar>
        </w:tblPrEx>
        <w:trPr>
          <w:cantSplit/>
        </w:trPr>
        <w:tc>
          <w:tcPr>
            <w:tcW w:w="2905"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Sorveglianza generica dei locali</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Apertura e chiusura dei locali scolastici.</w:t>
            </w:r>
          </w:p>
          <w:p w:rsidR="00176851" w:rsidRPr="00C72C6C" w:rsidRDefault="00176851" w:rsidP="004539E5">
            <w:pPr>
              <w:rPr>
                <w:rFonts w:ascii="Arial" w:hAnsi="Arial" w:cs="Arial"/>
                <w:sz w:val="22"/>
                <w:szCs w:val="22"/>
              </w:rPr>
            </w:pPr>
            <w:r w:rsidRPr="00C72C6C">
              <w:rPr>
                <w:rFonts w:ascii="Arial" w:hAnsi="Arial" w:cs="Arial"/>
                <w:sz w:val="22"/>
                <w:szCs w:val="22"/>
              </w:rPr>
              <w:t>Accesso e movimento interno alunni e pubblico – portineria (U.R.P.).</w:t>
            </w:r>
          </w:p>
        </w:tc>
      </w:tr>
      <w:tr w:rsidR="00176851" w:rsidRPr="00C72C6C" w:rsidTr="004539E5">
        <w:tblPrEx>
          <w:tblCellMar>
            <w:top w:w="0" w:type="dxa"/>
            <w:bottom w:w="0" w:type="dxa"/>
          </w:tblCellMar>
        </w:tblPrEx>
        <w:trPr>
          <w:cantSplit/>
          <w:trHeight w:val="1211"/>
        </w:trPr>
        <w:tc>
          <w:tcPr>
            <w:tcW w:w="2905"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Pulizia di carattere materiale</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Pulizia locali scolastici, spazi scoperti e arredi.</w:t>
            </w:r>
          </w:p>
          <w:p w:rsidR="00176851" w:rsidRPr="00C72C6C" w:rsidRDefault="00176851" w:rsidP="004539E5">
            <w:pPr>
              <w:rPr>
                <w:rFonts w:ascii="Arial" w:hAnsi="Arial" w:cs="Arial"/>
                <w:sz w:val="22"/>
                <w:szCs w:val="22"/>
              </w:rPr>
            </w:pPr>
            <w:r w:rsidRPr="00C72C6C">
              <w:rPr>
                <w:rFonts w:ascii="Arial" w:hAnsi="Arial" w:cs="Arial"/>
                <w:sz w:val="22"/>
                <w:szCs w:val="22"/>
              </w:rPr>
              <w:t xml:space="preserve">Spostamento suppellettili. </w:t>
            </w:r>
          </w:p>
          <w:p w:rsidR="00176851" w:rsidRPr="00C72C6C" w:rsidRDefault="00176851" w:rsidP="004539E5">
            <w:pPr>
              <w:rPr>
                <w:rFonts w:ascii="Arial" w:hAnsi="Arial" w:cs="Arial"/>
                <w:sz w:val="22"/>
                <w:szCs w:val="22"/>
              </w:rPr>
            </w:pPr>
            <w:r w:rsidRPr="00C72C6C">
              <w:rPr>
                <w:rFonts w:ascii="Arial" w:hAnsi="Arial" w:cs="Arial"/>
                <w:sz w:val="22"/>
                <w:szCs w:val="22"/>
              </w:rPr>
              <w:t>Per pulizia deve intendersi: Lavaggio pavimenti, zoccolino, banchi, lavagne, vetri, sedie, utilizzando i normali criteri per quanto riguarda ricambio d’acqua di lavaggio e uso dei prodotti di pulizia e disinfezione.</w:t>
            </w:r>
          </w:p>
          <w:p w:rsidR="00176851" w:rsidRPr="00C72C6C" w:rsidRDefault="00176851" w:rsidP="004539E5">
            <w:pPr>
              <w:rPr>
                <w:rFonts w:ascii="Arial" w:hAnsi="Arial" w:cs="Arial"/>
                <w:sz w:val="22"/>
                <w:szCs w:val="22"/>
              </w:rPr>
            </w:pPr>
            <w:r w:rsidRPr="00C72C6C">
              <w:rPr>
                <w:rFonts w:ascii="Arial" w:hAnsi="Arial" w:cs="Arial"/>
                <w:sz w:val="22"/>
                <w:szCs w:val="22"/>
              </w:rPr>
              <w:t>Si raccomanda l’uso di tutte le protezioni necessarie per la prevenzione dei rischi connessi con il proprio lavoro.</w:t>
            </w:r>
          </w:p>
        </w:tc>
      </w:tr>
      <w:tr w:rsidR="00176851" w:rsidRPr="00C72C6C" w:rsidTr="004539E5">
        <w:tblPrEx>
          <w:tblCellMar>
            <w:top w:w="0" w:type="dxa"/>
            <w:bottom w:w="0" w:type="dxa"/>
          </w:tblCellMar>
        </w:tblPrEx>
        <w:trPr>
          <w:cantSplit/>
          <w:trHeight w:val="573"/>
        </w:trPr>
        <w:tc>
          <w:tcPr>
            <w:tcW w:w="2905"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Particolari interventi non specialistici</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Piccola manutenzione dei beni - centralino telefonico</w:t>
            </w:r>
          </w:p>
        </w:tc>
      </w:tr>
      <w:tr w:rsidR="00176851" w:rsidRPr="00C72C6C" w:rsidTr="004539E5">
        <w:tblPrEx>
          <w:tblCellMar>
            <w:top w:w="0" w:type="dxa"/>
            <w:bottom w:w="0" w:type="dxa"/>
          </w:tblCellMar>
        </w:tblPrEx>
        <w:trPr>
          <w:cantSplit/>
          <w:trHeight w:val="723"/>
        </w:trPr>
        <w:tc>
          <w:tcPr>
            <w:tcW w:w="2905" w:type="dxa"/>
            <w:vAlign w:val="center"/>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 xml:space="preserve">Supporto amm.vo e didattico </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Duplicazione di atti, approntamento sussidi didattici, assistenza docenti e progetti (PTOF).</w:t>
            </w:r>
          </w:p>
        </w:tc>
      </w:tr>
      <w:tr w:rsidR="00176851" w:rsidRPr="00C72C6C" w:rsidTr="004539E5">
        <w:tblPrEx>
          <w:tblCellMar>
            <w:top w:w="0" w:type="dxa"/>
            <w:bottom w:w="0" w:type="dxa"/>
          </w:tblCellMar>
        </w:tblPrEx>
        <w:trPr>
          <w:cantSplit/>
          <w:trHeight w:val="407"/>
        </w:trPr>
        <w:tc>
          <w:tcPr>
            <w:tcW w:w="2905" w:type="dxa"/>
            <w:vAlign w:val="center"/>
          </w:tcPr>
          <w:p w:rsidR="00176851" w:rsidRPr="00C72C6C" w:rsidRDefault="00176851" w:rsidP="004539E5">
            <w:pPr>
              <w:pStyle w:val="Titolo9"/>
              <w:widowControl/>
              <w:rPr>
                <w:rFonts w:ascii="Arial" w:hAnsi="Arial" w:cs="Arial"/>
                <w:sz w:val="22"/>
                <w:szCs w:val="22"/>
              </w:rPr>
            </w:pPr>
            <w:r w:rsidRPr="00C72C6C">
              <w:rPr>
                <w:rFonts w:ascii="Arial" w:hAnsi="Arial" w:cs="Arial"/>
                <w:sz w:val="22"/>
                <w:szCs w:val="22"/>
              </w:rPr>
              <w:t>Servizi esterni</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Ufficio Postale, INPS, BANCA, altre scuole, INAIL, ecc.</w:t>
            </w:r>
          </w:p>
        </w:tc>
      </w:tr>
      <w:tr w:rsidR="00176851" w:rsidRPr="00C72C6C" w:rsidTr="004539E5">
        <w:tblPrEx>
          <w:tblCellMar>
            <w:top w:w="0" w:type="dxa"/>
            <w:bottom w:w="0" w:type="dxa"/>
          </w:tblCellMar>
        </w:tblPrEx>
        <w:trPr>
          <w:cantSplit/>
          <w:trHeight w:val="270"/>
        </w:trPr>
        <w:tc>
          <w:tcPr>
            <w:tcW w:w="2905" w:type="dxa"/>
            <w:vAlign w:val="center"/>
          </w:tcPr>
          <w:p w:rsidR="00176851" w:rsidRPr="00C72C6C" w:rsidRDefault="00176851" w:rsidP="004539E5">
            <w:pPr>
              <w:pStyle w:val="Titolo9"/>
              <w:widowControl/>
              <w:rPr>
                <w:rFonts w:ascii="Arial" w:hAnsi="Arial" w:cs="Arial"/>
                <w:sz w:val="22"/>
                <w:szCs w:val="22"/>
              </w:rPr>
            </w:pPr>
            <w:r w:rsidRPr="00C72C6C">
              <w:rPr>
                <w:rFonts w:ascii="Arial" w:hAnsi="Arial" w:cs="Arial"/>
                <w:sz w:val="22"/>
                <w:szCs w:val="22"/>
              </w:rPr>
              <w:t>Servizi custodia</w:t>
            </w:r>
          </w:p>
        </w:tc>
        <w:tc>
          <w:tcPr>
            <w:tcW w:w="7088" w:type="dxa"/>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Controllo e custodia dei locali scolastici – inserimento allarme – chiusura scuola e cancelli esterni.</w:t>
            </w:r>
          </w:p>
        </w:tc>
      </w:tr>
    </w:tbl>
    <w:p w:rsidR="00176851" w:rsidRPr="00C72C6C" w:rsidRDefault="00176851" w:rsidP="00176851">
      <w:pPr>
        <w:pStyle w:val="Titolo8"/>
        <w:widowControl/>
        <w:rPr>
          <w:rFonts w:ascii="Arial" w:hAnsi="Arial" w:cs="Arial"/>
          <w:sz w:val="22"/>
          <w:szCs w:val="22"/>
          <w:u w:val="single"/>
        </w:rPr>
      </w:pPr>
      <w:r w:rsidRPr="00C72C6C">
        <w:rPr>
          <w:rFonts w:ascii="Arial" w:hAnsi="Arial" w:cs="Arial"/>
          <w:sz w:val="22"/>
          <w:szCs w:val="22"/>
          <w:u w:val="single"/>
        </w:rPr>
        <w:t>Lavoro ordinario</w:t>
      </w:r>
    </w:p>
    <w:p w:rsidR="00176851" w:rsidRPr="00C72C6C" w:rsidRDefault="00176851" w:rsidP="00176851">
      <w:pPr>
        <w:numPr>
          <w:ilvl w:val="0"/>
          <w:numId w:val="2"/>
        </w:numPr>
        <w:tabs>
          <w:tab w:val="left" w:pos="360"/>
        </w:tabs>
        <w:rPr>
          <w:rFonts w:ascii="Arial" w:hAnsi="Arial" w:cs="Arial"/>
          <w:b/>
          <w:i/>
          <w:sz w:val="22"/>
          <w:szCs w:val="22"/>
        </w:rPr>
      </w:pPr>
      <w:r w:rsidRPr="00C72C6C">
        <w:rPr>
          <w:rFonts w:ascii="Arial" w:hAnsi="Arial" w:cs="Arial"/>
          <w:b/>
          <w:i/>
          <w:sz w:val="22"/>
          <w:szCs w:val="22"/>
        </w:rPr>
        <w:t>Criteri di assegnazione dei servizi</w:t>
      </w:r>
    </w:p>
    <w:p w:rsidR="00176851" w:rsidRPr="00C72C6C" w:rsidRDefault="00176851" w:rsidP="00176851">
      <w:pPr>
        <w:numPr>
          <w:ilvl w:val="12"/>
          <w:numId w:val="0"/>
        </w:numPr>
        <w:rPr>
          <w:rFonts w:ascii="Arial" w:hAnsi="Arial" w:cs="Arial"/>
          <w:sz w:val="22"/>
          <w:szCs w:val="22"/>
        </w:rPr>
      </w:pPr>
      <w:r w:rsidRPr="00C72C6C">
        <w:rPr>
          <w:rFonts w:ascii="Arial" w:hAnsi="Arial" w:cs="Arial"/>
          <w:sz w:val="22"/>
          <w:szCs w:val="22"/>
        </w:rPr>
        <w:t>Il lavoro del personale A.T.A., è stato organizzato in modo da coprire tutte le attività dell’Istituto, con riferimento al lavoro ordinario, all’orario di lavoro, alla sostituzione dei colleghi assenti e all’utilizzazione nelle attività retribuite con il fondo dell’istituzione scolastica.</w:t>
      </w:r>
    </w:p>
    <w:p w:rsidR="00176851" w:rsidRPr="00C72C6C" w:rsidRDefault="00176851" w:rsidP="00176851">
      <w:pPr>
        <w:numPr>
          <w:ilvl w:val="12"/>
          <w:numId w:val="0"/>
        </w:numPr>
        <w:rPr>
          <w:rFonts w:ascii="Arial" w:hAnsi="Arial" w:cs="Arial"/>
          <w:sz w:val="22"/>
          <w:szCs w:val="22"/>
        </w:rPr>
      </w:pPr>
      <w:r w:rsidRPr="00C72C6C">
        <w:rPr>
          <w:rFonts w:ascii="Arial" w:hAnsi="Arial" w:cs="Arial"/>
          <w:sz w:val="22"/>
          <w:szCs w:val="22"/>
        </w:rPr>
        <w:t>L’assegnazione dei compiti di servizio sarà effettuata tenendo presente:</w:t>
      </w:r>
    </w:p>
    <w:p w:rsidR="00176851" w:rsidRPr="00C72C6C" w:rsidRDefault="00176851" w:rsidP="00176851">
      <w:pPr>
        <w:numPr>
          <w:ilvl w:val="0"/>
          <w:numId w:val="5"/>
        </w:numPr>
        <w:tabs>
          <w:tab w:val="left" w:pos="720"/>
        </w:tabs>
        <w:rPr>
          <w:rFonts w:ascii="Arial" w:hAnsi="Arial" w:cs="Arial"/>
          <w:sz w:val="22"/>
          <w:szCs w:val="22"/>
        </w:rPr>
      </w:pPr>
      <w:r w:rsidRPr="00C72C6C">
        <w:rPr>
          <w:rFonts w:ascii="Arial" w:hAnsi="Arial" w:cs="Arial"/>
          <w:sz w:val="22"/>
          <w:szCs w:val="22"/>
        </w:rPr>
        <w:t>obiettivi e finalità che la scuola intende raggiungere;</w:t>
      </w:r>
    </w:p>
    <w:p w:rsidR="00176851" w:rsidRPr="00C72C6C" w:rsidRDefault="00176851" w:rsidP="00176851">
      <w:pPr>
        <w:numPr>
          <w:ilvl w:val="0"/>
          <w:numId w:val="5"/>
        </w:numPr>
        <w:tabs>
          <w:tab w:val="left" w:pos="720"/>
          <w:tab w:val="left" w:pos="1200"/>
        </w:tabs>
        <w:rPr>
          <w:rFonts w:ascii="Arial" w:hAnsi="Arial" w:cs="Arial"/>
          <w:sz w:val="22"/>
          <w:szCs w:val="22"/>
        </w:rPr>
      </w:pPr>
      <w:r w:rsidRPr="00C72C6C">
        <w:rPr>
          <w:rFonts w:ascii="Arial" w:hAnsi="Arial" w:cs="Arial"/>
          <w:sz w:val="22"/>
          <w:szCs w:val="22"/>
        </w:rPr>
        <w:t>professionalità individuali delle persone;</w:t>
      </w:r>
    </w:p>
    <w:p w:rsidR="00176851" w:rsidRPr="00C72C6C" w:rsidRDefault="00176851" w:rsidP="00176851">
      <w:pPr>
        <w:numPr>
          <w:ilvl w:val="0"/>
          <w:numId w:val="5"/>
        </w:numPr>
        <w:tabs>
          <w:tab w:val="left" w:pos="720"/>
          <w:tab w:val="left" w:pos="1200"/>
        </w:tabs>
        <w:rPr>
          <w:rFonts w:ascii="Arial" w:hAnsi="Arial" w:cs="Arial"/>
          <w:sz w:val="22"/>
          <w:szCs w:val="22"/>
        </w:rPr>
      </w:pPr>
      <w:r w:rsidRPr="00C72C6C">
        <w:rPr>
          <w:rFonts w:ascii="Arial" w:hAnsi="Arial" w:cs="Arial"/>
          <w:sz w:val="22"/>
          <w:szCs w:val="22"/>
        </w:rPr>
        <w:t>esigenze personali (quando possono coincidere con quelle della scuola);</w:t>
      </w:r>
    </w:p>
    <w:p w:rsidR="00176851" w:rsidRPr="00C72C6C" w:rsidRDefault="00176851" w:rsidP="00176851">
      <w:pPr>
        <w:numPr>
          <w:ilvl w:val="0"/>
          <w:numId w:val="5"/>
        </w:numPr>
        <w:tabs>
          <w:tab w:val="left" w:pos="720"/>
          <w:tab w:val="left" w:pos="1200"/>
        </w:tabs>
        <w:rPr>
          <w:rFonts w:ascii="Arial" w:hAnsi="Arial" w:cs="Arial"/>
          <w:sz w:val="22"/>
          <w:szCs w:val="22"/>
        </w:rPr>
      </w:pPr>
      <w:r w:rsidRPr="00C72C6C">
        <w:rPr>
          <w:rFonts w:ascii="Arial" w:hAnsi="Arial" w:cs="Arial"/>
          <w:sz w:val="22"/>
          <w:szCs w:val="22"/>
        </w:rPr>
        <w:t>normativa vigente.</w:t>
      </w:r>
    </w:p>
    <w:p w:rsidR="00176851" w:rsidRPr="00C72C6C" w:rsidRDefault="00176851" w:rsidP="00176851">
      <w:pPr>
        <w:pStyle w:val="NormaleWeb"/>
        <w:jc w:val="both"/>
        <w:rPr>
          <w:rFonts w:ascii="Arial" w:hAnsi="Arial" w:cs="Arial"/>
          <w:sz w:val="22"/>
          <w:szCs w:val="22"/>
        </w:rPr>
      </w:pPr>
      <w:r w:rsidRPr="00C72C6C">
        <w:rPr>
          <w:rFonts w:ascii="Arial" w:hAnsi="Arial" w:cs="Arial"/>
          <w:sz w:val="22"/>
          <w:szCs w:val="22"/>
        </w:rPr>
        <w:t>Fermo restando quanto sopra stabilito, il personale può essere chiamato, temporaneamente, a svolgere altri compiti.</w:t>
      </w:r>
    </w:p>
    <w:p w:rsidR="00176851" w:rsidRPr="00C72C6C" w:rsidRDefault="00176851" w:rsidP="00176851">
      <w:pPr>
        <w:tabs>
          <w:tab w:val="left" w:pos="720"/>
          <w:tab w:val="left" w:pos="1200"/>
        </w:tabs>
        <w:jc w:val="center"/>
        <w:rPr>
          <w:rFonts w:ascii="Arial" w:hAnsi="Arial" w:cs="Arial"/>
          <w:b/>
          <w:sz w:val="22"/>
          <w:szCs w:val="22"/>
        </w:rPr>
      </w:pPr>
      <w:r w:rsidRPr="00C72C6C">
        <w:rPr>
          <w:rFonts w:ascii="Arial" w:hAnsi="Arial" w:cs="Arial"/>
          <w:b/>
          <w:sz w:val="22"/>
          <w:szCs w:val="22"/>
        </w:rPr>
        <w:t>ESEMPIO</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5"/>
        <w:gridCol w:w="571"/>
        <w:gridCol w:w="3451"/>
        <w:gridCol w:w="1560"/>
        <w:gridCol w:w="2356"/>
      </w:tblGrid>
      <w:tr w:rsidR="00176851" w:rsidRPr="00C72C6C" w:rsidTr="004539E5">
        <w:tblPrEx>
          <w:tblCellMar>
            <w:top w:w="0" w:type="dxa"/>
            <w:bottom w:w="0" w:type="dxa"/>
          </w:tblCellMar>
        </w:tblPrEx>
        <w:trPr>
          <w:jc w:val="center"/>
        </w:trPr>
        <w:tc>
          <w:tcPr>
            <w:tcW w:w="1595" w:type="dxa"/>
            <w:vAlign w:val="center"/>
          </w:tcPr>
          <w:p w:rsidR="00176851" w:rsidRPr="00C72C6C" w:rsidRDefault="00176851" w:rsidP="004539E5">
            <w:pPr>
              <w:jc w:val="center"/>
              <w:rPr>
                <w:rFonts w:ascii="Arial" w:hAnsi="Arial" w:cs="Arial"/>
                <w:b/>
                <w:bCs/>
                <w:snapToGrid w:val="0"/>
                <w:sz w:val="22"/>
                <w:szCs w:val="22"/>
              </w:rPr>
            </w:pPr>
            <w:r w:rsidRPr="00C72C6C">
              <w:rPr>
                <w:rFonts w:ascii="Arial" w:hAnsi="Arial" w:cs="Arial"/>
                <w:b/>
                <w:bCs/>
                <w:snapToGrid w:val="0"/>
                <w:sz w:val="22"/>
                <w:szCs w:val="22"/>
              </w:rPr>
              <w:t>Cognome e Nome</w:t>
            </w:r>
          </w:p>
        </w:tc>
        <w:tc>
          <w:tcPr>
            <w:tcW w:w="571" w:type="dxa"/>
            <w:vAlign w:val="center"/>
          </w:tcPr>
          <w:p w:rsidR="00176851" w:rsidRPr="00C72C6C" w:rsidRDefault="00176851" w:rsidP="004539E5">
            <w:pPr>
              <w:jc w:val="center"/>
              <w:rPr>
                <w:rFonts w:ascii="Arial" w:hAnsi="Arial" w:cs="Arial"/>
                <w:b/>
                <w:bCs/>
                <w:snapToGrid w:val="0"/>
                <w:sz w:val="22"/>
                <w:szCs w:val="22"/>
              </w:rPr>
            </w:pPr>
            <w:r w:rsidRPr="00C72C6C">
              <w:rPr>
                <w:rFonts w:ascii="Arial" w:hAnsi="Arial" w:cs="Arial"/>
                <w:b/>
                <w:bCs/>
                <w:snapToGrid w:val="0"/>
                <w:sz w:val="22"/>
                <w:szCs w:val="22"/>
              </w:rPr>
              <w:t>Rep. N°</w:t>
            </w:r>
          </w:p>
        </w:tc>
        <w:tc>
          <w:tcPr>
            <w:tcW w:w="3451" w:type="dxa"/>
            <w:vAlign w:val="center"/>
          </w:tcPr>
          <w:p w:rsidR="00176851" w:rsidRPr="00C72C6C" w:rsidRDefault="00176851" w:rsidP="004539E5">
            <w:pPr>
              <w:pStyle w:val="Titolo3"/>
              <w:jc w:val="center"/>
              <w:rPr>
                <w:rFonts w:ascii="Arial" w:hAnsi="Arial" w:cs="Arial"/>
                <w:b/>
                <w:i w:val="0"/>
                <w:sz w:val="22"/>
                <w:szCs w:val="22"/>
              </w:rPr>
            </w:pPr>
            <w:r w:rsidRPr="00C72C6C">
              <w:rPr>
                <w:rFonts w:ascii="Arial" w:hAnsi="Arial" w:cs="Arial"/>
                <w:b/>
                <w:i w:val="0"/>
                <w:sz w:val="22"/>
                <w:szCs w:val="22"/>
              </w:rPr>
              <w:t>Descrizione reparto</w:t>
            </w:r>
          </w:p>
        </w:tc>
        <w:tc>
          <w:tcPr>
            <w:tcW w:w="1560" w:type="dxa"/>
            <w:vAlign w:val="center"/>
          </w:tcPr>
          <w:p w:rsidR="00176851" w:rsidRPr="00C72C6C" w:rsidRDefault="00176851" w:rsidP="004539E5">
            <w:pPr>
              <w:pStyle w:val="Titolo2"/>
              <w:rPr>
                <w:rFonts w:ascii="Arial" w:hAnsi="Arial" w:cs="Arial"/>
                <w:sz w:val="22"/>
                <w:szCs w:val="22"/>
              </w:rPr>
            </w:pPr>
            <w:r w:rsidRPr="00C72C6C">
              <w:rPr>
                <w:rFonts w:ascii="Arial" w:hAnsi="Arial" w:cs="Arial"/>
                <w:sz w:val="22"/>
                <w:szCs w:val="22"/>
              </w:rPr>
              <w:t>Postazione</w:t>
            </w:r>
          </w:p>
        </w:tc>
        <w:tc>
          <w:tcPr>
            <w:tcW w:w="2356" w:type="dxa"/>
            <w:vAlign w:val="center"/>
          </w:tcPr>
          <w:p w:rsidR="00176851" w:rsidRPr="00C72C6C" w:rsidRDefault="00176851" w:rsidP="004539E5">
            <w:pPr>
              <w:pStyle w:val="Titolo2"/>
              <w:rPr>
                <w:rFonts w:ascii="Arial" w:hAnsi="Arial" w:cs="Arial"/>
                <w:sz w:val="22"/>
                <w:szCs w:val="22"/>
              </w:rPr>
            </w:pPr>
            <w:r w:rsidRPr="00C72C6C">
              <w:rPr>
                <w:rFonts w:ascii="Arial" w:hAnsi="Arial" w:cs="Arial"/>
                <w:sz w:val="22"/>
                <w:szCs w:val="22"/>
              </w:rPr>
              <w:t>Orario</w:t>
            </w:r>
          </w:p>
        </w:tc>
      </w:tr>
      <w:tr w:rsidR="00176851" w:rsidRPr="00C72C6C" w:rsidTr="004539E5">
        <w:tblPrEx>
          <w:tblCellMar>
            <w:top w:w="0" w:type="dxa"/>
            <w:bottom w:w="0" w:type="dxa"/>
          </w:tblCellMar>
        </w:tblPrEx>
        <w:trPr>
          <w:trHeight w:val="851"/>
          <w:jc w:val="center"/>
        </w:trPr>
        <w:tc>
          <w:tcPr>
            <w:tcW w:w="1595" w:type="dxa"/>
            <w:vAlign w:val="center"/>
          </w:tcPr>
          <w:p w:rsidR="00176851" w:rsidRPr="00C72C6C" w:rsidRDefault="00C72C6C" w:rsidP="004539E5">
            <w:pPr>
              <w:rPr>
                <w:rFonts w:ascii="Arial" w:hAnsi="Arial" w:cs="Arial"/>
                <w:b/>
                <w:snapToGrid w:val="0"/>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1"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1</w:t>
            </w:r>
          </w:p>
        </w:tc>
        <w:tc>
          <w:tcPr>
            <w:tcW w:w="3451" w:type="dxa"/>
            <w:vAlign w:val="center"/>
          </w:tcPr>
          <w:p w:rsidR="00176851" w:rsidRPr="00C72C6C" w:rsidRDefault="00176851" w:rsidP="00F4084E">
            <w:pPr>
              <w:pStyle w:val="NormaleWeb"/>
              <w:rPr>
                <w:rFonts w:ascii="Arial" w:hAnsi="Arial" w:cs="Arial"/>
                <w:snapToGrid w:val="0"/>
                <w:sz w:val="22"/>
                <w:szCs w:val="22"/>
              </w:rPr>
            </w:pPr>
            <w:r w:rsidRPr="00C72C6C">
              <w:rPr>
                <w:rFonts w:ascii="Arial" w:hAnsi="Arial" w:cs="Arial"/>
                <w:sz w:val="22"/>
                <w:szCs w:val="22"/>
              </w:rPr>
              <w:t xml:space="preserve">Uffici: Presidenza - DSGA - Didattica e Personale – Aula 013 – 118 - ufficio 014 - Corridoi – Atrio – Bagni - Sala Insegnanti + </w:t>
            </w:r>
            <w:r w:rsidRPr="00C72C6C">
              <w:rPr>
                <w:rFonts w:ascii="Arial" w:hAnsi="Arial" w:cs="Arial"/>
                <w:sz w:val="22"/>
                <w:szCs w:val="22"/>
              </w:rPr>
              <w:lastRenderedPageBreak/>
              <w:t xml:space="preserve">atrio di ingresso principale. </w:t>
            </w:r>
            <w:r w:rsidR="00F4084E">
              <w:rPr>
                <w:rFonts w:ascii="Arial" w:hAnsi="Arial" w:cs="Arial"/>
                <w:sz w:val="22"/>
                <w:szCs w:val="22"/>
              </w:rPr>
              <w:t>È</w:t>
            </w:r>
            <w:r w:rsidRPr="00C72C6C">
              <w:rPr>
                <w:rFonts w:ascii="Arial" w:hAnsi="Arial" w:cs="Arial"/>
                <w:sz w:val="22"/>
                <w:szCs w:val="22"/>
              </w:rPr>
              <w:t xml:space="preserve"> inoltre addetta/o all’URP, all’apertura della sede e al servizio esterno.</w:t>
            </w:r>
          </w:p>
        </w:tc>
        <w:tc>
          <w:tcPr>
            <w:tcW w:w="1560"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lastRenderedPageBreak/>
              <w:t>Centralino - URP</w:t>
            </w:r>
          </w:p>
        </w:tc>
        <w:tc>
          <w:tcPr>
            <w:tcW w:w="2356"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07:30 – 13:30</w:t>
            </w:r>
          </w:p>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Tutti i giorni</w:t>
            </w:r>
          </w:p>
        </w:tc>
      </w:tr>
      <w:tr w:rsidR="00176851" w:rsidRPr="00C72C6C" w:rsidTr="004539E5">
        <w:tblPrEx>
          <w:tblCellMar>
            <w:top w:w="0" w:type="dxa"/>
            <w:bottom w:w="0" w:type="dxa"/>
          </w:tblCellMar>
        </w:tblPrEx>
        <w:trPr>
          <w:trHeight w:val="851"/>
          <w:jc w:val="center"/>
        </w:trPr>
        <w:tc>
          <w:tcPr>
            <w:tcW w:w="1595" w:type="dxa"/>
            <w:vAlign w:val="center"/>
          </w:tcPr>
          <w:p w:rsidR="00176851" w:rsidRPr="00C72C6C" w:rsidRDefault="00C72C6C" w:rsidP="004539E5">
            <w:pPr>
              <w:rPr>
                <w:rFonts w:ascii="Arial" w:hAnsi="Arial" w:cs="Arial"/>
                <w:b/>
                <w:snapToGrid w:val="0"/>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1"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2</w:t>
            </w:r>
          </w:p>
        </w:tc>
        <w:tc>
          <w:tcPr>
            <w:tcW w:w="3451" w:type="dxa"/>
            <w:vAlign w:val="center"/>
          </w:tcPr>
          <w:p w:rsidR="00176851" w:rsidRPr="00C72C6C" w:rsidRDefault="00176851" w:rsidP="004539E5">
            <w:pPr>
              <w:pStyle w:val="NormaleWeb"/>
              <w:rPr>
                <w:rFonts w:ascii="Arial" w:hAnsi="Arial" w:cs="Arial"/>
                <w:sz w:val="22"/>
                <w:szCs w:val="22"/>
              </w:rPr>
            </w:pPr>
            <w:r w:rsidRPr="00C72C6C">
              <w:rPr>
                <w:rFonts w:ascii="Arial" w:hAnsi="Arial" w:cs="Arial"/>
                <w:sz w:val="22"/>
                <w:szCs w:val="22"/>
              </w:rPr>
              <w:t>Palestra, spogliatoi maschi e femmine, deposito attrezzi, locale infermeria - bagni palestra.</w:t>
            </w:r>
          </w:p>
        </w:tc>
        <w:tc>
          <w:tcPr>
            <w:tcW w:w="1560"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Centralino - URP</w:t>
            </w:r>
          </w:p>
        </w:tc>
        <w:tc>
          <w:tcPr>
            <w:tcW w:w="2356"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08:15 – 14:15</w:t>
            </w:r>
          </w:p>
          <w:p w:rsidR="00176851" w:rsidRPr="00C72C6C" w:rsidRDefault="00176851" w:rsidP="004539E5">
            <w:pPr>
              <w:jc w:val="center"/>
              <w:rPr>
                <w:rFonts w:ascii="Arial" w:hAnsi="Arial" w:cs="Arial"/>
                <w:snapToGrid w:val="0"/>
                <w:sz w:val="22"/>
                <w:szCs w:val="22"/>
              </w:rPr>
            </w:pPr>
          </w:p>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 xml:space="preserve">Al sabato </w:t>
            </w:r>
          </w:p>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08:00 – 14:00</w:t>
            </w:r>
          </w:p>
        </w:tc>
      </w:tr>
      <w:tr w:rsidR="00176851" w:rsidRPr="00C72C6C" w:rsidTr="004539E5">
        <w:tblPrEx>
          <w:tblCellMar>
            <w:top w:w="0" w:type="dxa"/>
            <w:bottom w:w="0" w:type="dxa"/>
          </w:tblCellMar>
        </w:tblPrEx>
        <w:trPr>
          <w:trHeight w:val="851"/>
          <w:jc w:val="center"/>
        </w:trPr>
        <w:tc>
          <w:tcPr>
            <w:tcW w:w="1595" w:type="dxa"/>
            <w:vAlign w:val="center"/>
          </w:tcPr>
          <w:p w:rsidR="00176851" w:rsidRPr="00C72C6C" w:rsidRDefault="00C72C6C" w:rsidP="004539E5">
            <w:pPr>
              <w:pStyle w:val="NormaleWeb"/>
              <w:rPr>
                <w:rFonts w:ascii="Arial" w:hAnsi="Arial" w:cs="Arial"/>
                <w:b/>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571"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3</w:t>
            </w:r>
          </w:p>
        </w:tc>
        <w:tc>
          <w:tcPr>
            <w:tcW w:w="3451" w:type="dxa"/>
            <w:vAlign w:val="center"/>
          </w:tcPr>
          <w:p w:rsidR="00176851" w:rsidRPr="00C72C6C" w:rsidRDefault="00176851" w:rsidP="004539E5">
            <w:pPr>
              <w:pStyle w:val="NormaleWeb"/>
              <w:rPr>
                <w:rFonts w:ascii="Arial" w:hAnsi="Arial" w:cs="Arial"/>
                <w:sz w:val="22"/>
                <w:szCs w:val="22"/>
              </w:rPr>
            </w:pPr>
            <w:r w:rsidRPr="00C72C6C">
              <w:rPr>
                <w:rFonts w:ascii="Arial" w:hAnsi="Arial" w:cs="Arial"/>
                <w:sz w:val="22"/>
                <w:szCs w:val="22"/>
              </w:rPr>
              <w:t>Aule: 108 – 109 – 110 – Bagno femmine – laboratorio informatica + corridoio fino ai bagni compreso -  Scale esterne + scale interne dal 1° al piano terra in comune</w:t>
            </w:r>
          </w:p>
        </w:tc>
        <w:tc>
          <w:tcPr>
            <w:tcW w:w="1560"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Piano primo zona macchine ristoro</w:t>
            </w:r>
          </w:p>
        </w:tc>
        <w:tc>
          <w:tcPr>
            <w:tcW w:w="2356" w:type="dxa"/>
            <w:vAlign w:val="center"/>
          </w:tcPr>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08:00 – 14:00</w:t>
            </w:r>
          </w:p>
          <w:p w:rsidR="00176851" w:rsidRPr="00C72C6C" w:rsidRDefault="00176851" w:rsidP="004539E5">
            <w:pPr>
              <w:jc w:val="center"/>
              <w:rPr>
                <w:rFonts w:ascii="Arial" w:hAnsi="Arial" w:cs="Arial"/>
                <w:snapToGrid w:val="0"/>
                <w:sz w:val="22"/>
                <w:szCs w:val="22"/>
              </w:rPr>
            </w:pPr>
            <w:r w:rsidRPr="00C72C6C">
              <w:rPr>
                <w:rFonts w:ascii="Arial" w:hAnsi="Arial" w:cs="Arial"/>
                <w:snapToGrid w:val="0"/>
                <w:sz w:val="22"/>
                <w:szCs w:val="22"/>
              </w:rPr>
              <w:t>Tutti i giorni</w:t>
            </w:r>
          </w:p>
        </w:tc>
      </w:tr>
    </w:tbl>
    <w:p w:rsidR="00176851" w:rsidRPr="00C72C6C" w:rsidRDefault="00176851" w:rsidP="00176851">
      <w:pPr>
        <w:pStyle w:val="NormaleWeb"/>
        <w:numPr>
          <w:ilvl w:val="0"/>
          <w:numId w:val="13"/>
        </w:numPr>
        <w:tabs>
          <w:tab w:val="left" w:pos="993"/>
        </w:tabs>
        <w:jc w:val="both"/>
        <w:rPr>
          <w:rFonts w:ascii="Arial" w:hAnsi="Arial" w:cs="Arial"/>
          <w:snapToGrid w:val="0"/>
          <w:sz w:val="22"/>
          <w:szCs w:val="22"/>
        </w:rPr>
      </w:pPr>
      <w:r w:rsidRPr="00C72C6C">
        <w:rPr>
          <w:rFonts w:ascii="Arial" w:hAnsi="Arial" w:cs="Arial"/>
          <w:bCs/>
          <w:sz w:val="22"/>
          <w:szCs w:val="22"/>
        </w:rPr>
        <w:t xml:space="preserve">La </w:t>
      </w:r>
      <w:r w:rsidRPr="00C72C6C">
        <w:rPr>
          <w:rFonts w:ascii="Arial" w:hAnsi="Arial" w:cs="Arial"/>
          <w:b/>
          <w:bCs/>
          <w:sz w:val="22"/>
          <w:szCs w:val="22"/>
        </w:rPr>
        <w:t>pulizia del cortile esterno</w:t>
      </w:r>
      <w:r w:rsidRPr="00C72C6C">
        <w:rPr>
          <w:rFonts w:ascii="Arial" w:hAnsi="Arial" w:cs="Arial"/>
          <w:bCs/>
          <w:sz w:val="22"/>
          <w:szCs w:val="22"/>
        </w:rPr>
        <w:t xml:space="preserve"> verrà effettuata a turni settimanali da due collaboratori scolastici.</w:t>
      </w:r>
      <w:r w:rsidRPr="00C72C6C">
        <w:rPr>
          <w:rFonts w:ascii="Arial" w:hAnsi="Arial" w:cs="Arial"/>
          <w:snapToGrid w:val="0"/>
          <w:sz w:val="22"/>
          <w:szCs w:val="22"/>
        </w:rPr>
        <w:t xml:space="preserve"> </w:t>
      </w:r>
    </w:p>
    <w:p w:rsidR="00176851" w:rsidRPr="00C72C6C" w:rsidRDefault="00176851" w:rsidP="00176851">
      <w:pPr>
        <w:numPr>
          <w:ilvl w:val="0"/>
          <w:numId w:val="14"/>
        </w:numPr>
        <w:rPr>
          <w:rFonts w:ascii="Arial" w:hAnsi="Arial" w:cs="Arial"/>
          <w:snapToGrid w:val="0"/>
          <w:sz w:val="22"/>
          <w:szCs w:val="22"/>
        </w:rPr>
      </w:pPr>
      <w:r w:rsidRPr="00C72C6C">
        <w:rPr>
          <w:rFonts w:ascii="Arial" w:hAnsi="Arial" w:cs="Arial"/>
          <w:snapToGrid w:val="0"/>
          <w:sz w:val="22"/>
          <w:szCs w:val="22"/>
        </w:rPr>
        <w:t xml:space="preserve">Si raccomanda di </w:t>
      </w:r>
      <w:r w:rsidRPr="00C72C6C">
        <w:rPr>
          <w:rFonts w:ascii="Arial" w:hAnsi="Arial" w:cs="Arial"/>
          <w:b/>
          <w:snapToGrid w:val="0"/>
          <w:sz w:val="22"/>
          <w:szCs w:val="22"/>
        </w:rPr>
        <w:t>rispettare l’assegnazione delle postazioni</w:t>
      </w:r>
      <w:r w:rsidRPr="00C72C6C">
        <w:rPr>
          <w:rFonts w:ascii="Arial" w:hAnsi="Arial" w:cs="Arial"/>
          <w:snapToGrid w:val="0"/>
          <w:sz w:val="22"/>
          <w:szCs w:val="22"/>
        </w:rPr>
        <w:t>.</w:t>
      </w:r>
    </w:p>
    <w:p w:rsidR="00176851" w:rsidRPr="00C72C6C" w:rsidRDefault="00176851" w:rsidP="00176851">
      <w:pPr>
        <w:numPr>
          <w:ilvl w:val="0"/>
          <w:numId w:val="14"/>
        </w:numPr>
        <w:rPr>
          <w:rFonts w:ascii="Arial" w:hAnsi="Arial" w:cs="Arial"/>
          <w:snapToGrid w:val="0"/>
          <w:sz w:val="22"/>
          <w:szCs w:val="22"/>
        </w:rPr>
      </w:pPr>
      <w:r w:rsidRPr="00C72C6C">
        <w:rPr>
          <w:rFonts w:ascii="Arial" w:hAnsi="Arial" w:cs="Arial"/>
          <w:snapToGrid w:val="0"/>
          <w:sz w:val="22"/>
          <w:szCs w:val="22"/>
        </w:rPr>
        <w:t xml:space="preserve">La composizione dei reparti e gli orari possono ancora subire delle variazioni. </w:t>
      </w:r>
    </w:p>
    <w:p w:rsidR="00176851" w:rsidRPr="00C72C6C" w:rsidRDefault="00176851" w:rsidP="00176851">
      <w:pPr>
        <w:pStyle w:val="NormaleWeb"/>
        <w:numPr>
          <w:ilvl w:val="0"/>
          <w:numId w:val="13"/>
        </w:numPr>
        <w:jc w:val="both"/>
        <w:rPr>
          <w:rFonts w:ascii="Arial" w:hAnsi="Arial" w:cs="Arial"/>
          <w:snapToGrid w:val="0"/>
          <w:sz w:val="22"/>
          <w:szCs w:val="22"/>
        </w:rPr>
      </w:pPr>
      <w:r w:rsidRPr="00C72C6C">
        <w:rPr>
          <w:rFonts w:ascii="Arial" w:hAnsi="Arial" w:cs="Arial"/>
          <w:bCs/>
          <w:sz w:val="22"/>
          <w:szCs w:val="22"/>
        </w:rPr>
        <w:t xml:space="preserve">I </w:t>
      </w:r>
      <w:r w:rsidRPr="00C72C6C">
        <w:rPr>
          <w:rFonts w:ascii="Arial" w:hAnsi="Arial" w:cs="Arial"/>
          <w:b/>
          <w:bCs/>
          <w:sz w:val="22"/>
          <w:szCs w:val="22"/>
        </w:rPr>
        <w:t>turni pomeridiani</w:t>
      </w:r>
      <w:r w:rsidRPr="00C72C6C">
        <w:rPr>
          <w:rFonts w:ascii="Arial" w:hAnsi="Arial" w:cs="Arial"/>
          <w:bCs/>
          <w:sz w:val="22"/>
          <w:szCs w:val="22"/>
        </w:rPr>
        <w:t xml:space="preserve"> dei collaboratori scolastici si svolgeranno dalle ore 12:00 alle ore 18:00, salvo diverse esigenze. Oltre al proprio reparto spetterà ai collaboratori del turno pomeridiano la pulizia dei reparti che verranno occupati da eventuali attività didattiche pomeridiane. L’elenco delle turnazioni viene stabilito con ordine di servizio settimanale ed è disponibile presso l’URP. </w:t>
      </w:r>
    </w:p>
    <w:p w:rsidR="00176851" w:rsidRPr="00C72C6C" w:rsidRDefault="00176851" w:rsidP="00176851">
      <w:pPr>
        <w:pStyle w:val="NormaleWeb"/>
        <w:numPr>
          <w:ilvl w:val="0"/>
          <w:numId w:val="13"/>
        </w:numPr>
        <w:jc w:val="both"/>
        <w:rPr>
          <w:rFonts w:ascii="Arial" w:hAnsi="Arial" w:cs="Arial"/>
          <w:sz w:val="22"/>
          <w:szCs w:val="22"/>
        </w:rPr>
      </w:pPr>
      <w:r w:rsidRPr="00C72C6C">
        <w:rPr>
          <w:rFonts w:ascii="Arial" w:hAnsi="Arial" w:cs="Arial"/>
          <w:bCs/>
          <w:sz w:val="22"/>
          <w:szCs w:val="22"/>
        </w:rPr>
        <w:t xml:space="preserve">La </w:t>
      </w:r>
      <w:r w:rsidRPr="00C72C6C">
        <w:rPr>
          <w:rFonts w:ascii="Arial" w:hAnsi="Arial" w:cs="Arial"/>
          <w:b/>
          <w:bCs/>
          <w:sz w:val="22"/>
          <w:szCs w:val="22"/>
        </w:rPr>
        <w:t>sostituzione dei collaboratori scolastici assenti</w:t>
      </w:r>
      <w:r w:rsidRPr="00C72C6C">
        <w:rPr>
          <w:rFonts w:ascii="Arial" w:hAnsi="Arial" w:cs="Arial"/>
          <w:bCs/>
          <w:sz w:val="22"/>
          <w:szCs w:val="22"/>
        </w:rPr>
        <w:t xml:space="preserve"> per malattia, permessi, ecc. verrà effettuata a rotazione, utilizzando l’elenco appositamente predisposto. A tutt’oggi hanno dato la disponibilità a svolgere lavoro straordinario tutti i Coll.ri Scol.ci ad eccezione di:</w:t>
      </w:r>
    </w:p>
    <w:bookmarkStart w:id="15" w:name="Testo11"/>
    <w:p w:rsidR="00C72C6C" w:rsidRDefault="00C72C6C" w:rsidP="00176851">
      <w:pPr>
        <w:pStyle w:val="NormaleWeb"/>
        <w:ind w:left="340"/>
        <w:jc w:val="both"/>
        <w:rPr>
          <w:rFonts w:ascii="Arial" w:hAnsi="Arial" w:cs="Arial"/>
          <w:bCs/>
          <w:sz w:val="22"/>
          <w:szCs w:val="22"/>
        </w:rPr>
      </w:pPr>
      <w:r>
        <w:rPr>
          <w:rFonts w:ascii="Arial" w:hAnsi="Arial" w:cs="Arial"/>
          <w:bCs/>
          <w:sz w:val="22"/>
          <w:szCs w:val="22"/>
        </w:rPr>
        <w:fldChar w:fldCharType="begin">
          <w:ffData>
            <w:name w:val="Testo1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15"/>
    </w:p>
    <w:bookmarkStart w:id="16" w:name="Testo12"/>
    <w:p w:rsidR="00C72C6C" w:rsidRDefault="00C72C6C" w:rsidP="00176851">
      <w:pPr>
        <w:pStyle w:val="NormaleWeb"/>
        <w:ind w:left="340"/>
        <w:jc w:val="both"/>
        <w:rPr>
          <w:rFonts w:ascii="Arial" w:hAnsi="Arial" w:cs="Arial"/>
          <w:bCs/>
          <w:sz w:val="22"/>
          <w:szCs w:val="22"/>
        </w:rPr>
      </w:pPr>
      <w:r>
        <w:rPr>
          <w:rFonts w:ascii="Arial" w:hAnsi="Arial" w:cs="Arial"/>
          <w:bCs/>
          <w:sz w:val="22"/>
          <w:szCs w:val="22"/>
        </w:rPr>
        <w:fldChar w:fldCharType="begin">
          <w:ffData>
            <w:name w:val="Testo12"/>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16"/>
    </w:p>
    <w:p w:rsidR="00176851" w:rsidRPr="00C72C6C" w:rsidRDefault="00176851" w:rsidP="00176851">
      <w:pPr>
        <w:pStyle w:val="NormaleWeb"/>
        <w:ind w:left="340"/>
        <w:jc w:val="both"/>
        <w:rPr>
          <w:rFonts w:ascii="Arial" w:hAnsi="Arial" w:cs="Arial"/>
          <w:sz w:val="22"/>
          <w:szCs w:val="22"/>
        </w:rPr>
      </w:pPr>
      <w:r w:rsidRPr="00C72C6C">
        <w:rPr>
          <w:rFonts w:ascii="Arial" w:hAnsi="Arial" w:cs="Arial"/>
          <w:bCs/>
          <w:sz w:val="22"/>
          <w:szCs w:val="22"/>
        </w:rPr>
        <w:t xml:space="preserve">Per quanto sopra, </w:t>
      </w:r>
      <w:r w:rsidRPr="00C72C6C">
        <w:rPr>
          <w:rFonts w:ascii="Arial" w:hAnsi="Arial" w:cs="Arial"/>
          <w:b/>
          <w:bCs/>
          <w:sz w:val="22"/>
          <w:szCs w:val="22"/>
          <w:u w:val="single"/>
        </w:rPr>
        <w:t>prevalentemente e salvo emergenze</w:t>
      </w:r>
      <w:r w:rsidRPr="00C72C6C">
        <w:rPr>
          <w:rFonts w:ascii="Arial" w:hAnsi="Arial" w:cs="Arial"/>
          <w:bCs/>
          <w:sz w:val="22"/>
          <w:szCs w:val="22"/>
        </w:rPr>
        <w:t>, verranno impiegati 2 collaboratori scolastici per ogni reparto da pulire per l’assenza del collega attingendo dall’elenco delle persone che hanno dato la loro disponibilità. L’elenco delle turnazioni è disponibile presso l’URP.</w:t>
      </w:r>
    </w:p>
    <w:p w:rsidR="00176851" w:rsidRPr="00C72C6C" w:rsidRDefault="00176851" w:rsidP="00176851">
      <w:pPr>
        <w:pStyle w:val="NormaleWeb"/>
        <w:ind w:left="340"/>
        <w:jc w:val="both"/>
        <w:rPr>
          <w:rFonts w:ascii="Arial" w:hAnsi="Arial" w:cs="Arial"/>
          <w:sz w:val="22"/>
          <w:szCs w:val="22"/>
        </w:rPr>
      </w:pPr>
      <w:r w:rsidRPr="00C72C6C">
        <w:rPr>
          <w:rFonts w:ascii="Arial" w:hAnsi="Arial" w:cs="Arial"/>
          <w:b/>
          <w:bCs/>
          <w:sz w:val="22"/>
          <w:szCs w:val="22"/>
        </w:rPr>
        <w:t>Criteri per le sostituzioni</w:t>
      </w:r>
    </w:p>
    <w:p w:rsidR="00176851" w:rsidRPr="00C72C6C" w:rsidRDefault="00176851" w:rsidP="00176851">
      <w:pPr>
        <w:tabs>
          <w:tab w:val="left" w:pos="3215"/>
          <w:tab w:val="left" w:pos="5315"/>
          <w:tab w:val="left" w:pos="7155"/>
          <w:tab w:val="left" w:pos="9355"/>
          <w:tab w:val="left" w:pos="11675"/>
        </w:tabs>
        <w:rPr>
          <w:rFonts w:ascii="Arial" w:hAnsi="Arial" w:cs="Arial"/>
          <w:sz w:val="22"/>
          <w:szCs w:val="22"/>
        </w:rPr>
      </w:pPr>
      <w:r w:rsidRPr="00C72C6C">
        <w:rPr>
          <w:rFonts w:ascii="Arial" w:hAnsi="Arial" w:cs="Arial"/>
          <w:sz w:val="22"/>
          <w:szCs w:val="22"/>
        </w:rPr>
        <w:t>Ogni volta che un collaboratore scolastico si assenterà per malattia o permessi retribuiti, lo stesso sarà sostituito dai colleghi in lista (</w:t>
      </w:r>
      <w:r w:rsidRPr="00C72C6C">
        <w:rPr>
          <w:rFonts w:ascii="Arial" w:hAnsi="Arial" w:cs="Arial"/>
          <w:sz w:val="22"/>
          <w:szCs w:val="22"/>
          <w:vertAlign w:val="superscript"/>
        </w:rPr>
        <w:t>1/4</w:t>
      </w:r>
      <w:r w:rsidRPr="00C72C6C">
        <w:rPr>
          <w:rFonts w:ascii="Arial" w:hAnsi="Arial" w:cs="Arial"/>
          <w:sz w:val="22"/>
          <w:szCs w:val="22"/>
        </w:rPr>
        <w:t xml:space="preserve"> d’ora d</w:t>
      </w:r>
      <w:r w:rsidR="00C72C6C">
        <w:rPr>
          <w:rFonts w:ascii="Arial" w:hAnsi="Arial" w:cs="Arial"/>
          <w:sz w:val="22"/>
          <w:szCs w:val="22"/>
        </w:rPr>
        <w:t>i straordinario per ogni locale</w:t>
      </w:r>
      <w:r w:rsidRPr="00C72C6C">
        <w:rPr>
          <w:rFonts w:ascii="Arial" w:hAnsi="Arial" w:cs="Arial"/>
          <w:sz w:val="22"/>
          <w:szCs w:val="22"/>
        </w:rPr>
        <w:t xml:space="preserve"> - aula o bagno – da pulire). </w:t>
      </w:r>
    </w:p>
    <w:p w:rsidR="00176851" w:rsidRPr="00C72C6C" w:rsidRDefault="00176851" w:rsidP="00176851">
      <w:pPr>
        <w:tabs>
          <w:tab w:val="left" w:pos="3215"/>
          <w:tab w:val="left" w:pos="5315"/>
          <w:tab w:val="left" w:pos="7155"/>
          <w:tab w:val="left" w:pos="9355"/>
          <w:tab w:val="left" w:pos="11675"/>
        </w:tabs>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Quando saranno scoperti più di due reparti si fermeranno al massimo due collaboratori scolastici che potranno rimanere in servizio per 1 ora e 12 minuti ciascuno, oltre all’orario previsto.</w:t>
      </w:r>
    </w:p>
    <w:p w:rsidR="00176851" w:rsidRPr="00C72C6C" w:rsidRDefault="00176851" w:rsidP="00176851">
      <w:pPr>
        <w:rPr>
          <w:rFonts w:ascii="Arial" w:hAnsi="Arial" w:cs="Arial"/>
          <w:sz w:val="22"/>
          <w:szCs w:val="22"/>
        </w:rPr>
      </w:pPr>
    </w:p>
    <w:p w:rsidR="00176851" w:rsidRPr="00C72C6C" w:rsidRDefault="00176851" w:rsidP="00176851">
      <w:pPr>
        <w:tabs>
          <w:tab w:val="left" w:pos="9355"/>
          <w:tab w:val="left" w:pos="11675"/>
        </w:tabs>
        <w:rPr>
          <w:rFonts w:ascii="Arial" w:hAnsi="Arial" w:cs="Arial"/>
          <w:sz w:val="22"/>
          <w:szCs w:val="22"/>
        </w:rPr>
      </w:pPr>
      <w:r w:rsidRPr="00C72C6C">
        <w:rPr>
          <w:rFonts w:ascii="Arial" w:hAnsi="Arial" w:cs="Arial"/>
          <w:sz w:val="22"/>
          <w:szCs w:val="22"/>
        </w:rPr>
        <w:t>Le ore di straordinario verranno recuperate durante i periodi di sospensione dell’attività didattica.</w:t>
      </w:r>
    </w:p>
    <w:p w:rsidR="00176851" w:rsidRPr="00C72C6C" w:rsidRDefault="00176851" w:rsidP="00176851">
      <w:pPr>
        <w:tabs>
          <w:tab w:val="left" w:pos="9355"/>
          <w:tab w:val="left" w:pos="11675"/>
        </w:tabs>
        <w:rPr>
          <w:rFonts w:ascii="Arial" w:hAnsi="Arial" w:cs="Arial"/>
          <w:sz w:val="22"/>
          <w:szCs w:val="22"/>
        </w:rPr>
      </w:pPr>
    </w:p>
    <w:p w:rsidR="00176851" w:rsidRPr="00C72C6C" w:rsidRDefault="00176851" w:rsidP="00176851">
      <w:pPr>
        <w:tabs>
          <w:tab w:val="left" w:pos="9355"/>
          <w:tab w:val="left" w:pos="11675"/>
        </w:tabs>
        <w:rPr>
          <w:rFonts w:ascii="Arial" w:hAnsi="Arial" w:cs="Arial"/>
          <w:sz w:val="22"/>
          <w:szCs w:val="22"/>
        </w:rPr>
      </w:pPr>
      <w:r w:rsidRPr="00C72C6C">
        <w:rPr>
          <w:rFonts w:ascii="Arial" w:hAnsi="Arial" w:cs="Arial"/>
          <w:sz w:val="22"/>
          <w:szCs w:val="22"/>
        </w:rPr>
        <w:t>Al di fuori dei periodi di attività didattica non scatteranno sostituzioni, se non in casi eccezionali.</w:t>
      </w:r>
    </w:p>
    <w:p w:rsidR="00176851" w:rsidRPr="00C72C6C" w:rsidRDefault="00176851" w:rsidP="00176851">
      <w:pPr>
        <w:tabs>
          <w:tab w:val="left" w:pos="9355"/>
          <w:tab w:val="left" w:pos="11675"/>
        </w:tabs>
        <w:rPr>
          <w:rFonts w:ascii="Arial" w:hAnsi="Arial" w:cs="Arial"/>
          <w:sz w:val="22"/>
          <w:szCs w:val="22"/>
        </w:rPr>
      </w:pPr>
    </w:p>
    <w:p w:rsidR="00176851" w:rsidRPr="00C72C6C" w:rsidRDefault="00176851" w:rsidP="00176851">
      <w:pPr>
        <w:pStyle w:val="NormaleWeb"/>
        <w:jc w:val="both"/>
        <w:rPr>
          <w:rFonts w:ascii="Arial" w:hAnsi="Arial" w:cs="Arial"/>
          <w:snapToGrid w:val="0"/>
          <w:sz w:val="22"/>
          <w:szCs w:val="22"/>
        </w:rPr>
      </w:pPr>
      <w:r w:rsidRPr="00C72C6C">
        <w:rPr>
          <w:rFonts w:ascii="Arial" w:hAnsi="Arial" w:cs="Arial"/>
          <w:snapToGrid w:val="0"/>
          <w:sz w:val="22"/>
          <w:szCs w:val="22"/>
        </w:rPr>
        <w:t>Inoltre:</w:t>
      </w:r>
    </w:p>
    <w:p w:rsidR="00176851" w:rsidRPr="00C72C6C" w:rsidRDefault="00176851" w:rsidP="00176851">
      <w:pPr>
        <w:pStyle w:val="NormaleWeb"/>
        <w:numPr>
          <w:ilvl w:val="0"/>
          <w:numId w:val="13"/>
        </w:numPr>
        <w:tabs>
          <w:tab w:val="left" w:pos="993"/>
        </w:tabs>
        <w:jc w:val="both"/>
        <w:rPr>
          <w:rFonts w:ascii="Arial" w:hAnsi="Arial" w:cs="Arial"/>
          <w:snapToGrid w:val="0"/>
          <w:sz w:val="22"/>
          <w:szCs w:val="22"/>
        </w:rPr>
      </w:pPr>
      <w:r w:rsidRPr="00C72C6C">
        <w:rPr>
          <w:rFonts w:ascii="Arial" w:hAnsi="Arial" w:cs="Arial"/>
          <w:snapToGrid w:val="0"/>
          <w:sz w:val="22"/>
          <w:szCs w:val="22"/>
        </w:rPr>
        <w:t xml:space="preserve">durante l’intervallo i 2 (DUE) collaboratori scolastici addetti alla pulizia del piazzale esterno in quella settimana usciranno nella corte della scuola per vigilare sugli alunni durante la ricreazione; oltre alla vigilanza sugli alunni, collaboreranno con gli addetti al fine di far rispettare il DIVIETO DI FUMARE. </w:t>
      </w:r>
    </w:p>
    <w:p w:rsidR="00176851" w:rsidRPr="00C72C6C" w:rsidRDefault="00176851" w:rsidP="00176851">
      <w:pPr>
        <w:pStyle w:val="NormaleWeb"/>
        <w:numPr>
          <w:ilvl w:val="0"/>
          <w:numId w:val="13"/>
        </w:numPr>
        <w:tabs>
          <w:tab w:val="left" w:pos="993"/>
        </w:tabs>
        <w:jc w:val="both"/>
        <w:rPr>
          <w:rFonts w:ascii="Arial" w:hAnsi="Arial" w:cs="Arial"/>
          <w:bCs/>
          <w:sz w:val="22"/>
          <w:szCs w:val="22"/>
        </w:rPr>
      </w:pPr>
      <w:r w:rsidRPr="00C72C6C">
        <w:rPr>
          <w:rFonts w:ascii="Arial" w:hAnsi="Arial" w:cs="Arial"/>
          <w:snapToGrid w:val="0"/>
          <w:sz w:val="22"/>
          <w:szCs w:val="22"/>
        </w:rPr>
        <w:lastRenderedPageBreak/>
        <w:t xml:space="preserve">Tutti i collaboratori scolastici si occuperanno della distribuzione </w:t>
      </w:r>
      <w:r w:rsidRPr="00C72C6C">
        <w:rPr>
          <w:rFonts w:ascii="Arial" w:hAnsi="Arial" w:cs="Arial"/>
          <w:bCs/>
          <w:sz w:val="22"/>
          <w:szCs w:val="22"/>
        </w:rPr>
        <w:t>di avvisi cartacei nelle classi. Le circolari interne verranno inviate ai registri di classe per via telematica</w:t>
      </w:r>
    </w:p>
    <w:p w:rsidR="00176851" w:rsidRPr="00C72C6C" w:rsidRDefault="00176851" w:rsidP="00176851">
      <w:pPr>
        <w:pStyle w:val="NormaleWeb"/>
        <w:numPr>
          <w:ilvl w:val="0"/>
          <w:numId w:val="13"/>
        </w:numPr>
        <w:tabs>
          <w:tab w:val="left" w:pos="993"/>
        </w:tabs>
        <w:jc w:val="both"/>
        <w:rPr>
          <w:rFonts w:ascii="Arial" w:hAnsi="Arial" w:cs="Arial"/>
          <w:bCs/>
          <w:sz w:val="22"/>
          <w:szCs w:val="22"/>
        </w:rPr>
      </w:pPr>
      <w:r w:rsidRPr="00C72C6C">
        <w:rPr>
          <w:rFonts w:ascii="Arial" w:hAnsi="Arial" w:cs="Arial"/>
          <w:bCs/>
          <w:sz w:val="22"/>
          <w:szCs w:val="22"/>
        </w:rPr>
        <w:t>Gli addetti all’URP si occuperanno delle sostituzioni per quanto riguarda la raccolta firmedei docenti, la collaborazione con la segreteria, con il Dirigente e il vicario;</w:t>
      </w:r>
    </w:p>
    <w:p w:rsidR="00176851" w:rsidRPr="00C72C6C" w:rsidRDefault="00176851" w:rsidP="00176851">
      <w:pPr>
        <w:rPr>
          <w:rFonts w:ascii="Arial" w:hAnsi="Arial" w:cs="Arial"/>
          <w:b/>
          <w:sz w:val="22"/>
          <w:szCs w:val="22"/>
        </w:rPr>
      </w:pPr>
      <w:r w:rsidRPr="00C72C6C">
        <w:rPr>
          <w:rFonts w:ascii="Arial" w:hAnsi="Arial" w:cs="Arial"/>
          <w:b/>
          <w:color w:val="000000"/>
          <w:sz w:val="22"/>
          <w:szCs w:val="22"/>
          <w:u w:val="single"/>
        </w:rPr>
        <w:t>SERVIZI MINIMI E PRESTAZIONI INDISPENSABILI</w:t>
      </w:r>
      <w:r w:rsidRPr="00C72C6C">
        <w:rPr>
          <w:rFonts w:ascii="Arial" w:hAnsi="Arial" w:cs="Arial"/>
          <w:b/>
          <w:color w:val="000000"/>
          <w:sz w:val="22"/>
          <w:szCs w:val="22"/>
        </w:rPr>
        <w:t xml:space="preserve"> (ART. 2, L. 146/90, modificata ed integrata</w:t>
      </w:r>
      <w:r w:rsidRPr="00C72C6C">
        <w:rPr>
          <w:rFonts w:ascii="Arial" w:hAnsi="Arial" w:cs="Arial"/>
          <w:b/>
          <w:sz w:val="22"/>
          <w:szCs w:val="22"/>
        </w:rPr>
        <w:t xml:space="preserve"> dalla legge 83/2000).</w:t>
      </w:r>
    </w:p>
    <w:p w:rsidR="00176851" w:rsidRPr="00C72C6C" w:rsidRDefault="00176851" w:rsidP="00176851">
      <w:pPr>
        <w:rPr>
          <w:rFonts w:ascii="Arial" w:hAnsi="Arial" w:cs="Arial"/>
          <w:sz w:val="22"/>
          <w:szCs w:val="22"/>
        </w:rPr>
      </w:pPr>
      <w:r w:rsidRPr="00C72C6C">
        <w:rPr>
          <w:rFonts w:ascii="Arial" w:hAnsi="Arial" w:cs="Arial"/>
          <w:sz w:val="22"/>
          <w:szCs w:val="22"/>
        </w:rPr>
        <w:t>1. Il personale ATA è tenuto a garantire i servizi minimi e le prestazioni indispensabili, quali: funzionamento del servizio pubblico a carattere di urgenza nei confronti dell’utenza e del personale; vigilanza sui minori, pagamento di emolumenti fondamentali al personale con contratto a tempo determinato; attività amministrativa riguardante scrutini ed esami.</w:t>
      </w:r>
    </w:p>
    <w:p w:rsidR="00176851" w:rsidRPr="00C72C6C" w:rsidRDefault="00176851" w:rsidP="00176851">
      <w:pPr>
        <w:rPr>
          <w:rFonts w:ascii="Arial" w:hAnsi="Arial" w:cs="Arial"/>
          <w:sz w:val="22"/>
          <w:szCs w:val="22"/>
        </w:rPr>
      </w:pPr>
      <w:r w:rsidRPr="00C72C6C">
        <w:rPr>
          <w:rFonts w:ascii="Arial" w:hAnsi="Arial" w:cs="Arial"/>
          <w:sz w:val="22"/>
          <w:szCs w:val="22"/>
        </w:rPr>
        <w:t>2. Il contingente di personale ATA che si propone di utilizzare è:</w:t>
      </w:r>
    </w:p>
    <w:p w:rsidR="00176851" w:rsidRPr="00C72C6C" w:rsidRDefault="00176851" w:rsidP="00176851">
      <w:pPr>
        <w:numPr>
          <w:ilvl w:val="0"/>
          <w:numId w:val="48"/>
        </w:numPr>
        <w:ind w:left="294" w:hanging="294"/>
        <w:rPr>
          <w:rFonts w:ascii="Arial" w:hAnsi="Arial" w:cs="Arial"/>
          <w:sz w:val="22"/>
          <w:szCs w:val="22"/>
        </w:rPr>
      </w:pPr>
      <w:r w:rsidRPr="00C72C6C">
        <w:rPr>
          <w:rFonts w:ascii="Arial" w:hAnsi="Arial" w:cs="Arial"/>
          <w:sz w:val="22"/>
          <w:szCs w:val="22"/>
        </w:rPr>
        <w:t xml:space="preserve">una unità di assistente amministrativo </w:t>
      </w:r>
    </w:p>
    <w:p w:rsidR="00176851" w:rsidRPr="00C72C6C" w:rsidRDefault="00176851" w:rsidP="00176851">
      <w:pPr>
        <w:numPr>
          <w:ilvl w:val="0"/>
          <w:numId w:val="48"/>
        </w:numPr>
        <w:ind w:left="294" w:hanging="294"/>
        <w:rPr>
          <w:rFonts w:ascii="Arial" w:hAnsi="Arial" w:cs="Arial"/>
          <w:sz w:val="22"/>
          <w:szCs w:val="22"/>
        </w:rPr>
      </w:pPr>
      <w:r w:rsidRPr="00C72C6C">
        <w:rPr>
          <w:rFonts w:ascii="Arial" w:hAnsi="Arial" w:cs="Arial"/>
          <w:sz w:val="22"/>
          <w:szCs w:val="22"/>
        </w:rPr>
        <w:t xml:space="preserve">due unità di collaboratoti scolastici. </w:t>
      </w:r>
    </w:p>
    <w:p w:rsidR="00176851" w:rsidRPr="00C72C6C" w:rsidRDefault="00176851" w:rsidP="00176851">
      <w:pPr>
        <w:rPr>
          <w:rFonts w:ascii="Arial" w:hAnsi="Arial" w:cs="Arial"/>
          <w:sz w:val="22"/>
          <w:szCs w:val="22"/>
        </w:rPr>
      </w:pPr>
      <w:r w:rsidRPr="00C72C6C">
        <w:rPr>
          <w:rFonts w:ascii="Arial" w:hAnsi="Arial" w:cs="Arial"/>
          <w:sz w:val="22"/>
          <w:szCs w:val="22"/>
        </w:rPr>
        <w:t>Durante il periodo degli esami è aggiunta una unità di assistente tecnico.</w:t>
      </w:r>
    </w:p>
    <w:p w:rsidR="00176851" w:rsidRPr="00C72C6C" w:rsidRDefault="00176851" w:rsidP="00176851">
      <w:pPr>
        <w:rPr>
          <w:rFonts w:ascii="Arial" w:hAnsi="Arial" w:cs="Arial"/>
          <w:sz w:val="22"/>
          <w:szCs w:val="22"/>
        </w:rPr>
      </w:pPr>
      <w:r w:rsidRPr="00C72C6C">
        <w:rPr>
          <w:rFonts w:ascii="Arial" w:hAnsi="Arial" w:cs="Arial"/>
          <w:sz w:val="22"/>
          <w:szCs w:val="22"/>
        </w:rPr>
        <w:t>3. I soggetti individuati per i servizi minimi hanno diritto di esprimere, entro il giorno successivo alla ricezione della predetta comunicazione, la volontà di aderire allo sciopero, chiedendo la conseguente sostituzione, nel caso sia possibile e comunque in caso di ripetizioni di azioni di sciopero, si procederà con il criterio della rotazione per assicurare a tutti i lavoratori il diritto allo sciopero.</w:t>
      </w:r>
    </w:p>
    <w:p w:rsidR="00176851" w:rsidRPr="00C72C6C" w:rsidRDefault="00176851" w:rsidP="00176851">
      <w:pPr>
        <w:pStyle w:val="NormaleWeb"/>
        <w:numPr>
          <w:ilvl w:val="0"/>
          <w:numId w:val="13"/>
        </w:numPr>
        <w:jc w:val="both"/>
        <w:rPr>
          <w:rFonts w:ascii="Arial" w:hAnsi="Arial" w:cs="Arial"/>
          <w:b/>
          <w:bCs/>
          <w:sz w:val="22"/>
          <w:szCs w:val="22"/>
        </w:rPr>
      </w:pPr>
      <w:r w:rsidRPr="00C72C6C">
        <w:rPr>
          <w:rFonts w:ascii="Arial" w:hAnsi="Arial" w:cs="Arial"/>
          <w:bCs/>
          <w:sz w:val="22"/>
          <w:szCs w:val="22"/>
        </w:rPr>
        <w:t xml:space="preserve">Si propone l’attribuzione dei seguenti incarichi ai titolari di </w:t>
      </w:r>
      <w:r w:rsidRPr="00C72C6C">
        <w:rPr>
          <w:rFonts w:ascii="Arial" w:hAnsi="Arial" w:cs="Arial"/>
          <w:b/>
          <w:bCs/>
          <w:sz w:val="22"/>
          <w:szCs w:val="22"/>
          <w:u w:val="single"/>
        </w:rPr>
        <w:t>prima e seconda posizione economica:</w:t>
      </w:r>
    </w:p>
    <w:p w:rsidR="00176851" w:rsidRPr="00C72C6C" w:rsidRDefault="00176851" w:rsidP="00176851">
      <w:pPr>
        <w:pStyle w:val="NormaleWeb"/>
        <w:ind w:left="340"/>
        <w:jc w:val="center"/>
        <w:rPr>
          <w:rFonts w:ascii="Arial" w:hAnsi="Arial" w:cs="Arial"/>
          <w:b/>
          <w:bCs/>
          <w:sz w:val="22"/>
          <w:szCs w:val="22"/>
        </w:rPr>
      </w:pPr>
      <w:r w:rsidRPr="00C72C6C">
        <w:rPr>
          <w:rFonts w:ascii="Arial" w:hAnsi="Arial" w:cs="Arial"/>
          <w:b/>
          <w:bCs/>
          <w:sz w:val="22"/>
          <w:szCs w:val="22"/>
          <w:u w:val="single"/>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176851" w:rsidRPr="00C72C6C" w:rsidTr="004539E5">
        <w:trPr>
          <w:jc w:val="center"/>
        </w:trPr>
        <w:tc>
          <w:tcPr>
            <w:tcW w:w="3369" w:type="dxa"/>
            <w:vAlign w:val="center"/>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Seconde posizioni economiche (Art. 2)</w:t>
            </w:r>
          </w:p>
        </w:tc>
        <w:tc>
          <w:tcPr>
            <w:tcW w:w="6378" w:type="dxa"/>
            <w:vAlign w:val="center"/>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Descrizione incarico</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6378" w:type="dxa"/>
            <w:vAlign w:val="center"/>
          </w:tcPr>
          <w:p w:rsidR="00176851" w:rsidRPr="00C72C6C" w:rsidRDefault="00176851" w:rsidP="004539E5">
            <w:pPr>
              <w:jc w:val="center"/>
              <w:rPr>
                <w:rFonts w:ascii="Arial" w:hAnsi="Arial" w:cs="Arial"/>
                <w:sz w:val="22"/>
                <w:szCs w:val="22"/>
              </w:rPr>
            </w:pPr>
            <w:r w:rsidRPr="00C72C6C">
              <w:rPr>
                <w:rFonts w:ascii="Arial" w:hAnsi="Arial" w:cs="Arial"/>
                <w:b/>
                <w:sz w:val="22"/>
                <w:szCs w:val="22"/>
                <w:u w:val="single"/>
              </w:rPr>
              <w:t>Sostituto del DSGA e responsabile uff. amm.vo</w:t>
            </w:r>
            <w:r w:rsidRPr="00C72C6C">
              <w:rPr>
                <w:rFonts w:ascii="Arial" w:hAnsi="Arial" w:cs="Arial"/>
                <w:sz w:val="22"/>
                <w:szCs w:val="22"/>
              </w:rPr>
              <w:t xml:space="preserve"> </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6378" w:type="dxa"/>
            <w:vAlign w:val="center"/>
          </w:tcPr>
          <w:p w:rsidR="00176851" w:rsidRPr="00C72C6C" w:rsidRDefault="00176851" w:rsidP="004539E5">
            <w:pPr>
              <w:jc w:val="center"/>
              <w:rPr>
                <w:rFonts w:ascii="Arial" w:hAnsi="Arial" w:cs="Arial"/>
                <w:sz w:val="22"/>
                <w:szCs w:val="22"/>
              </w:rPr>
            </w:pPr>
            <w:r w:rsidRPr="00C72C6C">
              <w:rPr>
                <w:rFonts w:ascii="Arial" w:hAnsi="Arial" w:cs="Arial"/>
                <w:b/>
                <w:sz w:val="22"/>
                <w:szCs w:val="22"/>
                <w:u w:val="single"/>
              </w:rPr>
              <w:t>Responsabile uff personale</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c>
          <w:tcPr>
            <w:tcW w:w="6378" w:type="dxa"/>
            <w:vAlign w:val="center"/>
          </w:tcPr>
          <w:p w:rsidR="00176851" w:rsidRPr="00C72C6C" w:rsidRDefault="00176851" w:rsidP="004539E5">
            <w:pPr>
              <w:jc w:val="center"/>
              <w:rPr>
                <w:rFonts w:ascii="Arial" w:hAnsi="Arial" w:cs="Arial"/>
                <w:b/>
                <w:sz w:val="22"/>
                <w:szCs w:val="22"/>
                <w:u w:val="single"/>
              </w:rPr>
            </w:pPr>
            <w:r w:rsidRPr="00C72C6C">
              <w:rPr>
                <w:rFonts w:ascii="Arial" w:hAnsi="Arial" w:cs="Arial"/>
                <w:b/>
                <w:sz w:val="22"/>
                <w:szCs w:val="22"/>
                <w:u w:val="single"/>
              </w:rPr>
              <w:t>Responsabile Unità Operativa di Prot. informatico - UOP</w:t>
            </w:r>
          </w:p>
        </w:tc>
      </w:tr>
      <w:tr w:rsidR="00176851" w:rsidRPr="00C72C6C" w:rsidTr="004539E5">
        <w:trPr>
          <w:jc w:val="center"/>
        </w:trPr>
        <w:tc>
          <w:tcPr>
            <w:tcW w:w="3369" w:type="dxa"/>
            <w:vAlign w:val="center"/>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Prime posizioni economiche (Art. 7)</w:t>
            </w:r>
          </w:p>
        </w:tc>
        <w:tc>
          <w:tcPr>
            <w:tcW w:w="6378" w:type="dxa"/>
            <w:vAlign w:val="center"/>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Descrizione incarico</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00176851" w:rsidRPr="00C72C6C">
              <w:rPr>
                <w:rFonts w:ascii="Arial" w:hAnsi="Arial" w:cs="Arial"/>
                <w:bCs/>
                <w:sz w:val="22"/>
                <w:szCs w:val="22"/>
              </w:rPr>
              <w:t xml:space="preserve"> (AA)</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Collaborazione all’organizzazione delle uscite didattiche e dei viaggi di istruzione</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(AT)</w:t>
            </w:r>
          </w:p>
        </w:tc>
        <w:tc>
          <w:tcPr>
            <w:tcW w:w="6378" w:type="dxa"/>
            <w:vAlign w:val="center"/>
          </w:tcPr>
          <w:p w:rsidR="00176851" w:rsidRPr="00C72C6C" w:rsidRDefault="00176851" w:rsidP="004539E5">
            <w:pPr>
              <w:jc w:val="left"/>
              <w:rPr>
                <w:rFonts w:ascii="Arial" w:hAnsi="Arial" w:cs="Arial"/>
                <w:sz w:val="22"/>
                <w:szCs w:val="22"/>
              </w:rPr>
            </w:pPr>
            <w:r w:rsidRPr="00C72C6C">
              <w:rPr>
                <w:rFonts w:ascii="Arial" w:hAnsi="Arial" w:cs="Arial"/>
                <w:sz w:val="22"/>
                <w:szCs w:val="22"/>
              </w:rPr>
              <w:t>Addetto alla configurazione e alla manutenzione del Firewall in base alla policy informatica che sarà comunicata dal Dirigente Scolastico - Addetto alla gestione della rete LAN e Wi-Fi di istituto</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Referente raccolta differenziata</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Addetta ai servizi esterni.</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Addetto alla piccola manutenzione interna</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Ausilio agli alunni/e diversamente abili.</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Ausilio al RSPP per la verifica dei prodotti delle cassette di pronto soccorso</w:t>
            </w:r>
          </w:p>
        </w:tc>
      </w:tr>
      <w:tr w:rsidR="00176851" w:rsidRPr="00C72C6C" w:rsidTr="004539E5">
        <w:trPr>
          <w:jc w:val="center"/>
        </w:trPr>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(CS)</w:t>
            </w:r>
          </w:p>
        </w:tc>
        <w:tc>
          <w:tcPr>
            <w:tcW w:w="6378" w:type="dxa"/>
            <w:vAlign w:val="center"/>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Addetta URP – Ufficio Relazione con il Pubblico</w:t>
            </w:r>
          </w:p>
        </w:tc>
      </w:tr>
    </w:tbl>
    <w:p w:rsidR="00176851" w:rsidRPr="00C72C6C" w:rsidRDefault="00176851" w:rsidP="00176851">
      <w:pPr>
        <w:pStyle w:val="NormaleWeb"/>
        <w:numPr>
          <w:ilvl w:val="0"/>
          <w:numId w:val="13"/>
        </w:numPr>
        <w:jc w:val="both"/>
        <w:rPr>
          <w:rFonts w:ascii="Arial" w:hAnsi="Arial" w:cs="Arial"/>
          <w:b/>
          <w:bCs/>
          <w:sz w:val="22"/>
          <w:szCs w:val="22"/>
        </w:rPr>
      </w:pPr>
      <w:r w:rsidRPr="00C72C6C">
        <w:rPr>
          <w:rFonts w:ascii="Arial" w:hAnsi="Arial" w:cs="Arial"/>
          <w:bCs/>
          <w:sz w:val="22"/>
          <w:szCs w:val="22"/>
        </w:rPr>
        <w:lastRenderedPageBreak/>
        <w:t xml:space="preserve">Si propone l’attribuzione dei seguenti </w:t>
      </w:r>
      <w:r w:rsidRPr="00C72C6C">
        <w:rPr>
          <w:rFonts w:ascii="Arial" w:hAnsi="Arial" w:cs="Arial"/>
          <w:b/>
          <w:bCs/>
          <w:sz w:val="22"/>
          <w:szCs w:val="22"/>
          <w:u w:val="single"/>
        </w:rPr>
        <w:t>incarichi organizzativi</w:t>
      </w:r>
      <w:r w:rsidRPr="00C72C6C">
        <w:rPr>
          <w:rFonts w:ascii="Arial" w:hAnsi="Arial" w:cs="Arial"/>
          <w:bCs/>
          <w:sz w:val="22"/>
          <w:szCs w:val="22"/>
        </w:rPr>
        <w:t>. I relativi compensi saranno stabiliti in contrattazione di Istituto: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10"/>
      </w:tblGrid>
      <w:tr w:rsidR="00176851" w:rsidRPr="00C72C6C" w:rsidTr="004539E5">
        <w:tc>
          <w:tcPr>
            <w:tcW w:w="3369" w:type="dxa"/>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Descrizione incarico</w:t>
            </w:r>
          </w:p>
        </w:tc>
        <w:tc>
          <w:tcPr>
            <w:tcW w:w="6410" w:type="dxa"/>
          </w:tcPr>
          <w:p w:rsidR="00176851" w:rsidRPr="00C72C6C" w:rsidRDefault="00176851" w:rsidP="004539E5">
            <w:pPr>
              <w:pStyle w:val="NormaleWeb"/>
              <w:jc w:val="center"/>
              <w:rPr>
                <w:rFonts w:ascii="Arial" w:hAnsi="Arial" w:cs="Arial"/>
                <w:b/>
                <w:bCs/>
                <w:sz w:val="22"/>
                <w:szCs w:val="22"/>
              </w:rPr>
            </w:pPr>
            <w:r w:rsidRPr="00C72C6C">
              <w:rPr>
                <w:rFonts w:ascii="Arial" w:hAnsi="Arial" w:cs="Arial"/>
                <w:b/>
                <w:bCs/>
                <w:sz w:val="22"/>
                <w:szCs w:val="22"/>
              </w:rPr>
              <w:t>Persona a cui attribuire l’incarico</w:t>
            </w:r>
          </w:p>
        </w:tc>
      </w:tr>
      <w:tr w:rsidR="00176851" w:rsidRPr="00C72C6C" w:rsidTr="004539E5">
        <w:tc>
          <w:tcPr>
            <w:tcW w:w="3369" w:type="dxa"/>
            <w:vAlign w:val="center"/>
          </w:tcPr>
          <w:p w:rsidR="00176851" w:rsidRPr="00C72C6C" w:rsidRDefault="00C72C6C" w:rsidP="004539E5">
            <w:pPr>
              <w:pStyle w:val="NormaleWeb"/>
              <w:rPr>
                <w:rFonts w:ascii="Arial" w:hAnsi="Arial" w:cs="Arial"/>
                <w:bCs/>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r w:rsidRPr="00C72C6C">
              <w:rPr>
                <w:rFonts w:ascii="Arial" w:hAnsi="Arial" w:cs="Arial"/>
                <w:bCs/>
                <w:sz w:val="22"/>
                <w:szCs w:val="22"/>
              </w:rPr>
              <w:t xml:space="preserve"> </w:t>
            </w:r>
            <w:r w:rsidR="00176851" w:rsidRPr="00C72C6C">
              <w:rPr>
                <w:rFonts w:ascii="Arial" w:hAnsi="Arial" w:cs="Arial"/>
                <w:bCs/>
                <w:sz w:val="22"/>
                <w:szCs w:val="22"/>
              </w:rPr>
              <w:t>(AA)</w:t>
            </w:r>
          </w:p>
        </w:tc>
        <w:tc>
          <w:tcPr>
            <w:tcW w:w="6410" w:type="dxa"/>
          </w:tcPr>
          <w:p w:rsidR="00176851" w:rsidRPr="00C72C6C" w:rsidRDefault="00176851" w:rsidP="004539E5">
            <w:pPr>
              <w:pStyle w:val="NormaleWeb"/>
              <w:rPr>
                <w:rFonts w:ascii="Arial" w:hAnsi="Arial" w:cs="Arial"/>
                <w:bCs/>
                <w:sz w:val="22"/>
                <w:szCs w:val="22"/>
              </w:rPr>
            </w:pPr>
            <w:r w:rsidRPr="00C72C6C">
              <w:rPr>
                <w:rFonts w:ascii="Arial" w:hAnsi="Arial" w:cs="Arial"/>
                <w:bCs/>
                <w:sz w:val="22"/>
                <w:szCs w:val="22"/>
              </w:rPr>
              <w:t>Responsabile ufficio didattica</w:t>
            </w:r>
          </w:p>
        </w:tc>
      </w:tr>
    </w:tbl>
    <w:p w:rsidR="00176851" w:rsidRPr="00C72C6C" w:rsidRDefault="00176851" w:rsidP="00176851">
      <w:pPr>
        <w:pStyle w:val="NormaleWeb"/>
        <w:jc w:val="both"/>
        <w:rPr>
          <w:rFonts w:ascii="Arial" w:hAnsi="Arial" w:cs="Arial"/>
          <w:bCs/>
          <w:sz w:val="22"/>
          <w:szCs w:val="22"/>
        </w:rPr>
      </w:pPr>
    </w:p>
    <w:p w:rsidR="00176851" w:rsidRPr="00C72C6C" w:rsidRDefault="00176851" w:rsidP="00176851">
      <w:pPr>
        <w:tabs>
          <w:tab w:val="left" w:pos="720"/>
          <w:tab w:val="left" w:pos="1200"/>
        </w:tabs>
        <w:jc w:val="center"/>
        <w:rPr>
          <w:rFonts w:ascii="Arial" w:hAnsi="Arial" w:cs="Arial"/>
          <w:b/>
          <w:bCs/>
          <w:sz w:val="22"/>
          <w:szCs w:val="22"/>
          <w:u w:val="single"/>
        </w:rPr>
      </w:pPr>
      <w:r w:rsidRPr="00C72C6C">
        <w:rPr>
          <w:rFonts w:ascii="Arial" w:hAnsi="Arial" w:cs="Arial"/>
          <w:b/>
          <w:bCs/>
          <w:sz w:val="22"/>
          <w:szCs w:val="22"/>
          <w:u w:val="single"/>
        </w:rPr>
        <w:t xml:space="preserve">INCARICHI ATTRIBUITI AL PERSONALE AUSILIARIO </w:t>
      </w:r>
    </w:p>
    <w:p w:rsidR="00176851" w:rsidRPr="00C72C6C" w:rsidRDefault="00176851" w:rsidP="00176851">
      <w:pPr>
        <w:tabs>
          <w:tab w:val="left" w:pos="720"/>
          <w:tab w:val="left" w:pos="1200"/>
        </w:tabs>
        <w:jc w:val="center"/>
        <w:rPr>
          <w:rFonts w:ascii="Arial" w:hAnsi="Arial" w:cs="Arial"/>
          <w:b/>
          <w:bCs/>
          <w:sz w:val="22"/>
          <w:szCs w:val="22"/>
          <w:u w:val="single"/>
        </w:rPr>
      </w:pPr>
      <w:r w:rsidRPr="00C72C6C">
        <w:rPr>
          <w:rFonts w:ascii="Arial" w:hAnsi="Arial" w:cs="Arial"/>
          <w:b/>
          <w:bCs/>
          <w:sz w:val="22"/>
          <w:szCs w:val="22"/>
          <w:u w:val="single"/>
        </w:rPr>
        <w:t>E DISPOSIZIONI DI CARATTERE GENERALE.</w:t>
      </w:r>
    </w:p>
    <w:p w:rsidR="00176851" w:rsidRPr="00C72C6C" w:rsidRDefault="00176851" w:rsidP="00176851">
      <w:pPr>
        <w:tabs>
          <w:tab w:val="left" w:pos="720"/>
          <w:tab w:val="left" w:pos="1200"/>
        </w:tabs>
        <w:jc w:val="center"/>
        <w:rPr>
          <w:rFonts w:ascii="Arial" w:hAnsi="Arial" w:cs="Arial"/>
          <w:b/>
          <w:bCs/>
          <w:sz w:val="22"/>
          <w:szCs w:val="22"/>
          <w:u w:val="single"/>
        </w:rPr>
      </w:pPr>
    </w:p>
    <w:p w:rsidR="00176851" w:rsidRPr="00C72C6C" w:rsidRDefault="00176851" w:rsidP="00176851">
      <w:pPr>
        <w:rPr>
          <w:rFonts w:ascii="Arial" w:hAnsi="Arial" w:cs="Arial"/>
          <w:snapToGrid w:val="0"/>
          <w:sz w:val="22"/>
          <w:szCs w:val="22"/>
        </w:rPr>
      </w:pPr>
      <w:r w:rsidRPr="00C72C6C">
        <w:rPr>
          <w:rFonts w:ascii="Arial" w:hAnsi="Arial" w:cs="Arial"/>
          <w:b/>
          <w:snapToGrid w:val="0"/>
          <w:sz w:val="22"/>
          <w:szCs w:val="22"/>
        </w:rPr>
        <w:t>Apertura dell’edificio scolastico</w:t>
      </w:r>
      <w:r w:rsidRPr="00C72C6C">
        <w:rPr>
          <w:rFonts w:ascii="Arial" w:hAnsi="Arial" w:cs="Arial"/>
          <w:snapToGrid w:val="0"/>
          <w:sz w:val="22"/>
          <w:szCs w:val="22"/>
        </w:rPr>
        <w:t>: i collaboratori scolastici addetti all’URP apriranno la scuola e pertanto espleteranno il proprio servizio con inizio alle ore ____. In caso di loro assenza l’apertura verrà effettuata da altri collaboratori scolastici.</w:t>
      </w:r>
    </w:p>
    <w:p w:rsidR="00176851" w:rsidRPr="00C72C6C" w:rsidRDefault="00176851" w:rsidP="00176851">
      <w:pPr>
        <w:rPr>
          <w:rFonts w:ascii="Arial" w:hAnsi="Arial" w:cs="Arial"/>
          <w:snapToGrid w:val="0"/>
          <w:sz w:val="22"/>
          <w:szCs w:val="22"/>
        </w:rPr>
      </w:pPr>
      <w:r w:rsidRPr="00C72C6C">
        <w:rPr>
          <w:rFonts w:ascii="Arial" w:hAnsi="Arial" w:cs="Arial"/>
          <w:b/>
          <w:snapToGrid w:val="0"/>
          <w:sz w:val="22"/>
          <w:szCs w:val="22"/>
        </w:rPr>
        <w:t>Chiusura dell’edificio scolastico</w:t>
      </w:r>
      <w:r w:rsidRPr="00C72C6C">
        <w:rPr>
          <w:rFonts w:ascii="Arial" w:hAnsi="Arial" w:cs="Arial"/>
          <w:snapToGrid w:val="0"/>
          <w:sz w:val="22"/>
          <w:szCs w:val="22"/>
        </w:rPr>
        <w:t>: i collaboratori scolastici assegnati al turno pomeridiano si occuperanno della chiusura della scuola al termine del turno.</w:t>
      </w:r>
    </w:p>
    <w:p w:rsidR="00176851" w:rsidRPr="00C72C6C" w:rsidRDefault="00176851" w:rsidP="00176851">
      <w:pPr>
        <w:rPr>
          <w:rFonts w:ascii="Arial" w:hAnsi="Arial" w:cs="Arial"/>
          <w:snapToGrid w:val="0"/>
          <w:sz w:val="22"/>
          <w:szCs w:val="22"/>
        </w:rPr>
      </w:pP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 xml:space="preserve">Le postazioni assegnate dovranno </w:t>
      </w:r>
      <w:r w:rsidRPr="00C72C6C">
        <w:rPr>
          <w:rFonts w:ascii="Arial" w:hAnsi="Arial" w:cs="Arial"/>
          <w:snapToGrid w:val="0"/>
          <w:sz w:val="22"/>
          <w:szCs w:val="22"/>
          <w:u w:val="single"/>
        </w:rPr>
        <w:t>sempre</w:t>
      </w:r>
      <w:r w:rsidRPr="00C72C6C">
        <w:rPr>
          <w:rFonts w:ascii="Arial" w:hAnsi="Arial" w:cs="Arial"/>
          <w:snapToGrid w:val="0"/>
          <w:sz w:val="22"/>
          <w:szCs w:val="22"/>
        </w:rPr>
        <w:t xml:space="preserve"> essere coperte da almeno un collaboratore scolastico per garantire la vigilanza degli alunni. Inoltre, </w:t>
      </w:r>
      <w:r w:rsidRPr="00C72C6C">
        <w:rPr>
          <w:rFonts w:ascii="Arial" w:hAnsi="Arial" w:cs="Arial"/>
          <w:b/>
          <w:bCs/>
          <w:snapToGrid w:val="0"/>
          <w:sz w:val="22"/>
          <w:szCs w:val="22"/>
          <w:u w:val="single"/>
        </w:rPr>
        <w:t>si ricorda che gli ingressi dovranno essere chiusi 10 minuti dopo l’inizio delle lezioni</w:t>
      </w:r>
      <w:r w:rsidRPr="00C72C6C">
        <w:rPr>
          <w:rFonts w:ascii="Arial" w:hAnsi="Arial" w:cs="Arial"/>
          <w:snapToGrid w:val="0"/>
          <w:sz w:val="22"/>
          <w:szCs w:val="22"/>
        </w:rPr>
        <w:t>.</w:t>
      </w:r>
    </w:p>
    <w:p w:rsidR="00176851" w:rsidRPr="00C72C6C" w:rsidRDefault="00176851" w:rsidP="00176851">
      <w:pPr>
        <w:spacing w:line="260" w:lineRule="exact"/>
        <w:ind w:right="57"/>
        <w:rPr>
          <w:rFonts w:ascii="Arial" w:hAnsi="Arial" w:cs="Arial"/>
          <w:sz w:val="22"/>
          <w:szCs w:val="22"/>
        </w:rPr>
      </w:pPr>
    </w:p>
    <w:p w:rsidR="00176851" w:rsidRPr="00C72C6C" w:rsidRDefault="00176851" w:rsidP="00176851">
      <w:pPr>
        <w:spacing w:line="260" w:lineRule="exact"/>
        <w:ind w:right="57"/>
        <w:rPr>
          <w:rFonts w:ascii="Arial" w:hAnsi="Arial" w:cs="Arial"/>
          <w:sz w:val="22"/>
          <w:szCs w:val="22"/>
        </w:rPr>
      </w:pPr>
    </w:p>
    <w:p w:rsidR="00176851" w:rsidRPr="00C72C6C" w:rsidRDefault="00176851" w:rsidP="00176851">
      <w:pPr>
        <w:shd w:val="clear" w:color="auto" w:fill="C0C0C0"/>
        <w:rPr>
          <w:rFonts w:ascii="Arial" w:hAnsi="Arial" w:cs="Arial"/>
          <w:b/>
          <w:i/>
          <w:sz w:val="22"/>
          <w:szCs w:val="22"/>
        </w:rPr>
      </w:pPr>
      <w:r w:rsidRPr="00C72C6C">
        <w:rPr>
          <w:rFonts w:ascii="Arial" w:hAnsi="Arial" w:cs="Arial"/>
          <w:b/>
          <w:i/>
          <w:sz w:val="22"/>
          <w:szCs w:val="22"/>
        </w:rPr>
        <w:t>Controllo orario di lavoro</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Flessibilità oraria:</w:t>
      </w:r>
    </w:p>
    <w:p w:rsidR="00176851" w:rsidRPr="00C72C6C" w:rsidRDefault="00176851" w:rsidP="00176851">
      <w:pPr>
        <w:rPr>
          <w:rFonts w:ascii="Arial" w:hAnsi="Arial" w:cs="Arial"/>
          <w:sz w:val="22"/>
          <w:szCs w:val="22"/>
        </w:rPr>
      </w:pPr>
      <w:r w:rsidRPr="00C72C6C">
        <w:rPr>
          <w:rFonts w:ascii="Arial" w:hAnsi="Arial" w:cs="Arial"/>
          <w:sz w:val="22"/>
          <w:szCs w:val="22"/>
        </w:rPr>
        <w:t>La flessibilità oraria potrà essere concessa a chi ne farà richiesta motivata e fatte salve le esigenze di servizio. In generale si propongono i seguenti margini di flessibilità in entrata.</w:t>
      </w:r>
    </w:p>
    <w:p w:rsidR="00176851" w:rsidRPr="00C72C6C" w:rsidRDefault="00176851" w:rsidP="00176851">
      <w:pPr>
        <w:numPr>
          <w:ilvl w:val="1"/>
          <w:numId w:val="6"/>
        </w:numPr>
        <w:tabs>
          <w:tab w:val="clear" w:pos="1440"/>
          <w:tab w:val="num" w:pos="709"/>
        </w:tabs>
        <w:ind w:left="709" w:hanging="709"/>
        <w:rPr>
          <w:rFonts w:ascii="Arial" w:hAnsi="Arial" w:cs="Arial"/>
          <w:sz w:val="22"/>
          <w:szCs w:val="22"/>
        </w:rPr>
      </w:pPr>
      <w:r w:rsidRPr="00C72C6C">
        <w:rPr>
          <w:rFonts w:ascii="Arial" w:hAnsi="Arial" w:cs="Arial"/>
          <w:sz w:val="22"/>
          <w:szCs w:val="22"/>
        </w:rPr>
        <w:t>DSGA (dalle 07:30 alle 08:30) da regolarizzarsi preferibilmente in giornata. Visti i numerosi impegni, anche pomeridiani, il DSGA rispetterà l’orario settimanale di 36 ore di servizio settimanali.</w:t>
      </w:r>
    </w:p>
    <w:p w:rsidR="00176851" w:rsidRPr="00C72C6C" w:rsidRDefault="00176851" w:rsidP="00176851">
      <w:pPr>
        <w:numPr>
          <w:ilvl w:val="1"/>
          <w:numId w:val="6"/>
        </w:numPr>
        <w:tabs>
          <w:tab w:val="clear" w:pos="1440"/>
          <w:tab w:val="num" w:pos="709"/>
        </w:tabs>
        <w:ind w:left="709" w:hanging="709"/>
        <w:rPr>
          <w:rFonts w:ascii="Arial" w:hAnsi="Arial" w:cs="Arial"/>
          <w:sz w:val="22"/>
          <w:szCs w:val="22"/>
        </w:rPr>
      </w:pPr>
      <w:r w:rsidRPr="00C72C6C">
        <w:rPr>
          <w:rFonts w:ascii="Arial" w:hAnsi="Arial" w:cs="Arial"/>
          <w:sz w:val="22"/>
          <w:szCs w:val="22"/>
        </w:rPr>
        <w:t>ass.ti amm.vi e tecnici (dalle 07:30 alle 08:30), da regolarizzarsi preferibilmente in giornata, ma non oltre il mese successivo. Oltre i 60 minuti sarà considerato permesso orario.</w:t>
      </w:r>
    </w:p>
    <w:p w:rsidR="00176851" w:rsidRPr="00C72C6C" w:rsidRDefault="00176851" w:rsidP="00176851">
      <w:pPr>
        <w:numPr>
          <w:ilvl w:val="1"/>
          <w:numId w:val="6"/>
        </w:numPr>
        <w:tabs>
          <w:tab w:val="clear" w:pos="1440"/>
          <w:tab w:val="num" w:pos="709"/>
        </w:tabs>
        <w:ind w:left="709" w:hanging="709"/>
        <w:rPr>
          <w:rFonts w:ascii="Arial" w:hAnsi="Arial" w:cs="Arial"/>
          <w:sz w:val="22"/>
          <w:szCs w:val="22"/>
        </w:rPr>
      </w:pPr>
      <w:r w:rsidRPr="00C72C6C">
        <w:rPr>
          <w:rFonts w:ascii="Arial" w:hAnsi="Arial" w:cs="Arial"/>
          <w:sz w:val="22"/>
          <w:szCs w:val="22"/>
        </w:rPr>
        <w:t>Collaboratori scolastici: 5 minuti oltre l’orario di entrata. I minuti effettuati prima dell’orario assegnato non verranno conteggiati.</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 xml:space="preserve">L’eventuale straordinario giustificato da esigenze di servizio, conformemente al piano di attività deliberate dal Consiglio d’Istituto ed individuato nel </w:t>
      </w:r>
      <w:r w:rsidRPr="00C72C6C">
        <w:rPr>
          <w:rFonts w:ascii="Arial" w:hAnsi="Arial" w:cs="Arial"/>
          <w:b/>
          <w:sz w:val="22"/>
          <w:szCs w:val="22"/>
        </w:rPr>
        <w:t>P.</w:t>
      </w:r>
      <w:r w:rsidRPr="00C72C6C">
        <w:rPr>
          <w:rFonts w:ascii="Arial" w:hAnsi="Arial" w:cs="Arial"/>
          <w:b/>
          <w:color w:val="000000" w:themeColor="text1"/>
          <w:sz w:val="22"/>
          <w:szCs w:val="22"/>
        </w:rPr>
        <w:t>T.</w:t>
      </w:r>
      <w:r w:rsidRPr="00C72C6C">
        <w:rPr>
          <w:rFonts w:ascii="Arial" w:hAnsi="Arial" w:cs="Arial"/>
          <w:b/>
          <w:sz w:val="22"/>
          <w:szCs w:val="22"/>
        </w:rPr>
        <w:t>O.F.</w:t>
      </w:r>
      <w:r w:rsidRPr="00C72C6C">
        <w:rPr>
          <w:rFonts w:ascii="Arial" w:hAnsi="Arial" w:cs="Arial"/>
          <w:sz w:val="22"/>
          <w:szCs w:val="22"/>
        </w:rPr>
        <w:t xml:space="preserve">, deve essere </w:t>
      </w:r>
      <w:r w:rsidRPr="00C72C6C">
        <w:rPr>
          <w:rFonts w:ascii="Arial" w:hAnsi="Arial" w:cs="Arial"/>
          <w:sz w:val="22"/>
          <w:szCs w:val="22"/>
          <w:u w:val="single"/>
        </w:rPr>
        <w:t>preventivamente autorizzato dal DSGA</w:t>
      </w:r>
      <w:r w:rsidRPr="00C72C6C">
        <w:rPr>
          <w:rFonts w:ascii="Arial" w:hAnsi="Arial" w:cs="Arial"/>
          <w:sz w:val="22"/>
          <w:szCs w:val="22"/>
        </w:rPr>
        <w:t xml:space="preserve">, su richiesta del personale interessato; per il personale Tecnico la richiesta può essere inoltrata da un docente responsabile di Progetto che ne abbia previsto la necessità. </w:t>
      </w:r>
      <w:r w:rsidRPr="00C72C6C">
        <w:rPr>
          <w:rFonts w:ascii="Arial" w:hAnsi="Arial" w:cs="Arial"/>
          <w:b/>
          <w:bCs/>
          <w:sz w:val="22"/>
          <w:szCs w:val="22"/>
          <w:u w:val="single"/>
        </w:rPr>
        <w:t>Gli straordinari non autorizzati non verranno riconosciuti</w:t>
      </w:r>
      <w:r w:rsidRPr="00C72C6C">
        <w:rPr>
          <w:rFonts w:ascii="Arial" w:hAnsi="Arial" w:cs="Arial"/>
          <w:sz w:val="22"/>
          <w:szCs w:val="22"/>
        </w:rPr>
        <w:t>.</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Tutto il personale è tenuto, durante l’orario di servizio, a permanere nel posto di lavoro assegnato.</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 xml:space="preserve">L’accertamento della presenza sul posto di lavoro del personale suddetto avviene mediante timbratura elettronica effettuata con il badge personale. In caso venga dimenticato il badge occorrerà firmare contestualmente all’entrata e/o all’uscita nell’apposito registro disponibile presso l’ufficio personale. Eventuali problemi di smarrimento e/o di malfunzionamento del badge vanno immediatamente segnalati al DSGA e/o all’ufficio personale. </w:t>
      </w:r>
    </w:p>
    <w:p w:rsidR="00176851" w:rsidRPr="00C72C6C" w:rsidRDefault="00176851" w:rsidP="00176851">
      <w:pPr>
        <w:ind w:left="340"/>
        <w:rPr>
          <w:rFonts w:ascii="Arial" w:hAnsi="Arial" w:cs="Arial"/>
          <w:sz w:val="22"/>
          <w:szCs w:val="22"/>
        </w:rPr>
      </w:pPr>
      <w:r w:rsidRPr="00C72C6C">
        <w:rPr>
          <w:rFonts w:ascii="Arial" w:hAnsi="Arial" w:cs="Arial"/>
          <w:sz w:val="22"/>
          <w:szCs w:val="22"/>
        </w:rPr>
        <w:t xml:space="preserve">Alla fine di ogni mese sarà rilasciato al dipendente il quadro sinottico dell’orario prestato con l’indicazione eventuali conguagli a debito o a credito. </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 xml:space="preserve">Si rammenta, infine, che l’uscita dall’Istituto durante l’orario di lavoro deve essere </w:t>
      </w:r>
      <w:r w:rsidRPr="00C72C6C">
        <w:rPr>
          <w:rFonts w:ascii="Arial" w:hAnsi="Arial" w:cs="Arial"/>
          <w:sz w:val="22"/>
          <w:szCs w:val="22"/>
          <w:u w:val="single"/>
        </w:rPr>
        <w:t>preventivamente autorizzata e concessa</w:t>
      </w:r>
      <w:r w:rsidRPr="00C72C6C">
        <w:rPr>
          <w:rFonts w:ascii="Arial" w:hAnsi="Arial" w:cs="Arial"/>
          <w:sz w:val="22"/>
          <w:szCs w:val="22"/>
        </w:rPr>
        <w:t xml:space="preserve"> dal Direttore dei Servizi Generali ed Amministrativi </w:t>
      </w:r>
      <w:r w:rsidRPr="00C72C6C">
        <w:rPr>
          <w:rFonts w:ascii="Arial" w:hAnsi="Arial" w:cs="Arial"/>
          <w:color w:val="000000" w:themeColor="text1"/>
          <w:sz w:val="22"/>
          <w:szCs w:val="22"/>
        </w:rPr>
        <w:t>(art. 11 c. 3 lett. e) CCNL 19/4/2018).</w:t>
      </w:r>
      <w:r w:rsidRPr="00C72C6C">
        <w:rPr>
          <w:rFonts w:ascii="Arial" w:hAnsi="Arial" w:cs="Arial"/>
          <w:sz w:val="22"/>
          <w:szCs w:val="22"/>
        </w:rPr>
        <w:t xml:space="preserve"> In caso contrario il dipendente verrà considerato </w:t>
      </w:r>
      <w:r w:rsidRPr="00C72C6C">
        <w:rPr>
          <w:rFonts w:ascii="Arial" w:hAnsi="Arial" w:cs="Arial"/>
          <w:b/>
          <w:sz w:val="22"/>
          <w:szCs w:val="22"/>
          <w:u w:val="single"/>
        </w:rPr>
        <w:t>assente ingiustificato</w:t>
      </w:r>
      <w:r w:rsidRPr="00C72C6C">
        <w:rPr>
          <w:rFonts w:ascii="Arial" w:hAnsi="Arial" w:cs="Arial"/>
          <w:sz w:val="22"/>
          <w:szCs w:val="22"/>
        </w:rPr>
        <w:t>.</w:t>
      </w:r>
    </w:p>
    <w:p w:rsidR="00176851" w:rsidRPr="00C72C6C" w:rsidRDefault="00176851" w:rsidP="00176851">
      <w:pPr>
        <w:numPr>
          <w:ilvl w:val="0"/>
          <w:numId w:val="6"/>
        </w:numPr>
        <w:rPr>
          <w:rFonts w:ascii="Arial" w:hAnsi="Arial" w:cs="Arial"/>
          <w:sz w:val="22"/>
          <w:szCs w:val="22"/>
        </w:rPr>
      </w:pPr>
      <w:r w:rsidRPr="00C72C6C">
        <w:rPr>
          <w:rFonts w:ascii="Arial" w:hAnsi="Arial" w:cs="Arial"/>
          <w:sz w:val="22"/>
          <w:szCs w:val="22"/>
        </w:rPr>
        <w:t>Si autorizzano in via permanente le seguenti persone ad uscire dalla scuola per esigenze di servizio e per i seguenti tragitti: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176851" w:rsidRPr="00C72C6C" w:rsidTr="004539E5">
        <w:tc>
          <w:tcPr>
            <w:tcW w:w="4889" w:type="dxa"/>
          </w:tcPr>
          <w:p w:rsidR="00176851" w:rsidRPr="00C72C6C" w:rsidRDefault="00176851" w:rsidP="004539E5">
            <w:pPr>
              <w:rPr>
                <w:rFonts w:ascii="Arial" w:hAnsi="Arial" w:cs="Arial"/>
                <w:sz w:val="22"/>
                <w:szCs w:val="22"/>
              </w:rPr>
            </w:pPr>
            <w:r w:rsidRPr="00C72C6C">
              <w:rPr>
                <w:rFonts w:ascii="Arial" w:hAnsi="Arial" w:cs="Arial"/>
                <w:sz w:val="22"/>
                <w:szCs w:val="22"/>
              </w:rPr>
              <w:t>Cognome e nome</w:t>
            </w:r>
          </w:p>
        </w:tc>
        <w:tc>
          <w:tcPr>
            <w:tcW w:w="4890" w:type="dxa"/>
          </w:tcPr>
          <w:p w:rsidR="00176851" w:rsidRPr="00C72C6C" w:rsidRDefault="00176851" w:rsidP="004539E5">
            <w:pPr>
              <w:rPr>
                <w:rFonts w:ascii="Arial" w:hAnsi="Arial" w:cs="Arial"/>
                <w:sz w:val="22"/>
                <w:szCs w:val="22"/>
              </w:rPr>
            </w:pPr>
            <w:r w:rsidRPr="00C72C6C">
              <w:rPr>
                <w:rFonts w:ascii="Arial" w:hAnsi="Arial" w:cs="Arial"/>
                <w:sz w:val="22"/>
                <w:szCs w:val="22"/>
              </w:rPr>
              <w:t>Servizio</w:t>
            </w:r>
          </w:p>
        </w:tc>
      </w:tr>
      <w:bookmarkStart w:id="17" w:name="Testo17"/>
      <w:tr w:rsidR="00176851" w:rsidRPr="00C72C6C" w:rsidTr="004539E5">
        <w:tc>
          <w:tcPr>
            <w:tcW w:w="4889" w:type="dxa"/>
          </w:tcPr>
          <w:p w:rsidR="00176851" w:rsidRPr="00C72C6C" w:rsidRDefault="00F4084E" w:rsidP="004539E5">
            <w:pPr>
              <w:rPr>
                <w:rFonts w:ascii="Arial" w:hAnsi="Arial" w:cs="Arial"/>
                <w:sz w:val="22"/>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4890" w:type="dxa"/>
          </w:tcPr>
          <w:p w:rsidR="00176851" w:rsidRPr="00C72C6C" w:rsidRDefault="00176851" w:rsidP="004539E5">
            <w:pPr>
              <w:rPr>
                <w:rFonts w:ascii="Arial" w:hAnsi="Arial" w:cs="Arial"/>
                <w:sz w:val="22"/>
                <w:szCs w:val="22"/>
              </w:rPr>
            </w:pPr>
            <w:r w:rsidRPr="00C72C6C">
              <w:rPr>
                <w:rFonts w:ascii="Arial" w:hAnsi="Arial" w:cs="Arial"/>
                <w:sz w:val="22"/>
                <w:szCs w:val="22"/>
              </w:rPr>
              <w:t>Banca – Posta Centrale – Succursale -  Commissariato di PS, ecc.</w:t>
            </w:r>
          </w:p>
        </w:tc>
      </w:tr>
    </w:tbl>
    <w:p w:rsidR="00176851" w:rsidRPr="00C72C6C" w:rsidRDefault="00176851" w:rsidP="00176851">
      <w:pPr>
        <w:pStyle w:val="Corpodeltesto2"/>
        <w:overflowPunct w:val="0"/>
        <w:autoSpaceDE w:val="0"/>
        <w:autoSpaceDN w:val="0"/>
        <w:adjustRightInd w:val="0"/>
        <w:textAlignment w:val="baseline"/>
        <w:rPr>
          <w:rFonts w:ascii="Arial" w:hAnsi="Arial" w:cs="Arial"/>
          <w:b/>
          <w:bCs w:val="0"/>
          <w:sz w:val="22"/>
          <w:szCs w:val="22"/>
          <w:u w:val="single"/>
        </w:rPr>
      </w:pPr>
    </w:p>
    <w:p w:rsidR="00C72C6C" w:rsidRDefault="00C72C6C" w:rsidP="00176851">
      <w:pPr>
        <w:pStyle w:val="Corpodeltesto2"/>
        <w:overflowPunct w:val="0"/>
        <w:autoSpaceDE w:val="0"/>
        <w:autoSpaceDN w:val="0"/>
        <w:adjustRightInd w:val="0"/>
        <w:textAlignment w:val="baseline"/>
        <w:rPr>
          <w:rFonts w:ascii="Arial" w:hAnsi="Arial" w:cs="Arial"/>
          <w:b/>
          <w:bCs w:val="0"/>
          <w:sz w:val="22"/>
          <w:szCs w:val="22"/>
          <w:u w:val="single"/>
        </w:rPr>
      </w:pPr>
    </w:p>
    <w:p w:rsidR="00C72C6C" w:rsidRDefault="00C72C6C" w:rsidP="00176851">
      <w:pPr>
        <w:pStyle w:val="Corpodeltesto2"/>
        <w:overflowPunct w:val="0"/>
        <w:autoSpaceDE w:val="0"/>
        <w:autoSpaceDN w:val="0"/>
        <w:adjustRightInd w:val="0"/>
        <w:textAlignment w:val="baseline"/>
        <w:rPr>
          <w:rFonts w:ascii="Arial" w:hAnsi="Arial" w:cs="Arial"/>
          <w:b/>
          <w:bCs w:val="0"/>
          <w:sz w:val="22"/>
          <w:szCs w:val="22"/>
          <w:u w:val="single"/>
        </w:rPr>
      </w:pPr>
    </w:p>
    <w:p w:rsidR="00C72C6C" w:rsidRDefault="00C72C6C" w:rsidP="00176851">
      <w:pPr>
        <w:pStyle w:val="Corpodeltesto2"/>
        <w:overflowPunct w:val="0"/>
        <w:autoSpaceDE w:val="0"/>
        <w:autoSpaceDN w:val="0"/>
        <w:adjustRightInd w:val="0"/>
        <w:textAlignment w:val="baseline"/>
        <w:rPr>
          <w:rFonts w:ascii="Arial" w:hAnsi="Arial" w:cs="Arial"/>
          <w:b/>
          <w:bCs w:val="0"/>
          <w:sz w:val="22"/>
          <w:szCs w:val="22"/>
          <w:u w:val="single"/>
        </w:rPr>
      </w:pPr>
    </w:p>
    <w:p w:rsidR="00176851" w:rsidRPr="00C72C6C" w:rsidRDefault="00176851" w:rsidP="00176851">
      <w:pPr>
        <w:pStyle w:val="Corpodeltesto2"/>
        <w:overflowPunct w:val="0"/>
        <w:autoSpaceDE w:val="0"/>
        <w:autoSpaceDN w:val="0"/>
        <w:adjustRightInd w:val="0"/>
        <w:textAlignment w:val="baseline"/>
        <w:rPr>
          <w:rFonts w:ascii="Arial" w:hAnsi="Arial" w:cs="Arial"/>
          <w:b/>
          <w:bCs w:val="0"/>
          <w:sz w:val="22"/>
          <w:szCs w:val="22"/>
          <w:u w:val="single"/>
        </w:rPr>
      </w:pPr>
      <w:r w:rsidRPr="00C72C6C">
        <w:rPr>
          <w:rFonts w:ascii="Arial" w:hAnsi="Arial" w:cs="Arial"/>
          <w:b/>
          <w:bCs w:val="0"/>
          <w:sz w:val="22"/>
          <w:szCs w:val="22"/>
          <w:u w:val="single"/>
        </w:rPr>
        <w:t>Ferie</w:t>
      </w:r>
    </w:p>
    <w:p w:rsidR="00176851" w:rsidRPr="00C72C6C" w:rsidRDefault="00176851" w:rsidP="00176851">
      <w:pPr>
        <w:pStyle w:val="Corpodeltesto2"/>
        <w:overflowPunct w:val="0"/>
        <w:autoSpaceDE w:val="0"/>
        <w:autoSpaceDN w:val="0"/>
        <w:adjustRightInd w:val="0"/>
        <w:textAlignment w:val="baseline"/>
        <w:rPr>
          <w:rFonts w:ascii="Arial" w:hAnsi="Arial" w:cs="Arial"/>
          <w:bCs w:val="0"/>
          <w:sz w:val="22"/>
          <w:szCs w:val="22"/>
        </w:rPr>
      </w:pPr>
      <w:r w:rsidRPr="00C72C6C">
        <w:rPr>
          <w:rFonts w:ascii="Arial" w:hAnsi="Arial" w:cs="Arial"/>
          <w:bCs w:val="0"/>
          <w:sz w:val="22"/>
          <w:szCs w:val="22"/>
        </w:rPr>
        <w:t>Per venire incontro alle esigenze del personale e, nello stesso tempo, assicurare comunque il servizio, la presentazione delle richieste da parte del personale deve avvenire entro la fine del mese di marzo di ogni anno.</w:t>
      </w:r>
    </w:p>
    <w:p w:rsidR="00176851" w:rsidRPr="00C72C6C" w:rsidRDefault="00176851" w:rsidP="00176851">
      <w:pPr>
        <w:rPr>
          <w:rFonts w:ascii="Arial" w:hAnsi="Arial" w:cs="Arial"/>
          <w:sz w:val="22"/>
          <w:szCs w:val="22"/>
        </w:rPr>
      </w:pPr>
      <w:r w:rsidRPr="00C72C6C">
        <w:rPr>
          <w:rFonts w:ascii="Arial" w:hAnsi="Arial" w:cs="Arial"/>
          <w:sz w:val="22"/>
          <w:szCs w:val="22"/>
        </w:rPr>
        <w:t>Le ferie possono essere usufruite nel corso dell’anno scolastico, anche in più periodi, uno dei quali nel periodo estivo non inferiore a 15 giorni. Il piano di ferie verrà predisposto assegnando d’ufficio il periodo di ferie a coloro che non ne avranno fatto richiesta entro il termine fissato, affinché ciascuno possa conoscere entro il 15 aprile se la propria richiesta verrà accolta.</w:t>
      </w:r>
    </w:p>
    <w:p w:rsidR="00176851" w:rsidRPr="00C72C6C" w:rsidRDefault="00176851" w:rsidP="00176851">
      <w:pPr>
        <w:rPr>
          <w:rFonts w:ascii="Arial" w:hAnsi="Arial" w:cs="Arial"/>
          <w:sz w:val="22"/>
          <w:szCs w:val="22"/>
        </w:rPr>
      </w:pPr>
      <w:r w:rsidRPr="00C72C6C">
        <w:rPr>
          <w:rFonts w:ascii="Arial" w:hAnsi="Arial" w:cs="Arial"/>
          <w:sz w:val="22"/>
          <w:szCs w:val="22"/>
        </w:rPr>
        <w:t>Per l’amministrazione sarà criterio prioritario la necessità di garantire la copertura di tutti i settori di servizio. Pertanto in ogni ufficio non dovranno esserci sovrapposizioni di ferie. Nel caso di più richieste per lo stesso periodo si terrà conto delle ferie usufruite negli anni precedenti, adottando, eventualmente, il criterio della rotazione.</w:t>
      </w:r>
    </w:p>
    <w:p w:rsidR="00176851" w:rsidRPr="00C72C6C" w:rsidRDefault="00176851" w:rsidP="00176851">
      <w:pPr>
        <w:rPr>
          <w:rFonts w:ascii="Arial" w:hAnsi="Arial" w:cs="Arial"/>
          <w:sz w:val="22"/>
          <w:szCs w:val="22"/>
        </w:rPr>
      </w:pPr>
      <w:r w:rsidRPr="00C72C6C">
        <w:rPr>
          <w:rFonts w:ascii="Arial" w:hAnsi="Arial" w:cs="Arial"/>
          <w:sz w:val="22"/>
          <w:szCs w:val="22"/>
        </w:rPr>
        <w:t>Per i collaboratori scolastici la presenza minima in servizio dopo la fine delle attività didattiche (quindi dopo la metà di luglio) è di 2 unità, riducibili a 1 in casi eccezionali.</w:t>
      </w:r>
    </w:p>
    <w:p w:rsidR="00176851" w:rsidRPr="00C72C6C" w:rsidRDefault="00176851" w:rsidP="00176851">
      <w:pPr>
        <w:rPr>
          <w:rFonts w:ascii="Arial" w:hAnsi="Arial" w:cs="Arial"/>
          <w:sz w:val="22"/>
          <w:szCs w:val="22"/>
        </w:rPr>
      </w:pPr>
      <w:r w:rsidRPr="00C72C6C">
        <w:rPr>
          <w:rFonts w:ascii="Arial" w:hAnsi="Arial" w:cs="Arial"/>
          <w:sz w:val="22"/>
          <w:szCs w:val="22"/>
        </w:rPr>
        <w:t>Elaborato il piano ferie, gli interessati non possono modificare la propria richiesta, se non per bisogni/necessità sopravvenuti. L’accoglimento di eventuali modifiche è subordinato alla disponibilità dei colleghi, allo scambio dei periodi e comunque senza che il piano di ferie subisca modifiche nella struttura portante. Durante l’anno scolastico le ferie vanno richieste, come da C.C.N.L, almeno il giorno prima della loro fruizione al Direttore dei Servizi Generali ed Amministrativi che ne verificherà la compatibilità, sentito il Dirigente Scolastico.</w:t>
      </w:r>
    </w:p>
    <w:p w:rsidR="00176851" w:rsidRPr="00C72C6C" w:rsidRDefault="00176851" w:rsidP="00176851">
      <w:pPr>
        <w:spacing w:line="260" w:lineRule="exact"/>
        <w:ind w:right="57"/>
        <w:rPr>
          <w:rFonts w:ascii="Arial" w:hAnsi="Arial" w:cs="Arial"/>
          <w:sz w:val="22"/>
          <w:szCs w:val="22"/>
        </w:rPr>
      </w:pPr>
    </w:p>
    <w:p w:rsidR="00176851" w:rsidRPr="00C72C6C" w:rsidRDefault="00176851" w:rsidP="00176851">
      <w:pPr>
        <w:spacing w:line="260" w:lineRule="exact"/>
        <w:ind w:right="57"/>
        <w:jc w:val="center"/>
        <w:rPr>
          <w:rFonts w:ascii="Arial" w:hAnsi="Arial" w:cs="Arial"/>
          <w:b/>
          <w:sz w:val="22"/>
          <w:szCs w:val="22"/>
          <w:u w:val="single"/>
        </w:rPr>
      </w:pPr>
      <w:r w:rsidRPr="00C72C6C">
        <w:rPr>
          <w:rFonts w:ascii="Arial" w:hAnsi="Arial" w:cs="Arial"/>
          <w:sz w:val="22"/>
          <w:szCs w:val="22"/>
        </w:rPr>
        <w:br w:type="page"/>
      </w:r>
      <w:r w:rsidRPr="00C72C6C">
        <w:rPr>
          <w:rFonts w:ascii="Arial" w:hAnsi="Arial" w:cs="Arial"/>
          <w:b/>
          <w:sz w:val="22"/>
          <w:szCs w:val="22"/>
          <w:u w:val="single"/>
        </w:rPr>
        <w:lastRenderedPageBreak/>
        <w:t>ORDINI DI SERVIZIO e LINEE GUIDA PERMANENTI</w:t>
      </w:r>
    </w:p>
    <w:p w:rsidR="00176851" w:rsidRPr="00C72C6C" w:rsidRDefault="00176851" w:rsidP="00176851"/>
    <w:p w:rsidR="00176851" w:rsidRPr="00C72C6C" w:rsidRDefault="00176851" w:rsidP="00176851">
      <w:pPr>
        <w:numPr>
          <w:ilvl w:val="0"/>
          <w:numId w:val="51"/>
        </w:numPr>
        <w:rPr>
          <w:rFonts w:ascii="Arial" w:hAnsi="Arial" w:cs="Arial"/>
          <w:b/>
          <w:snapToGrid w:val="0"/>
          <w:sz w:val="22"/>
          <w:szCs w:val="22"/>
        </w:rPr>
      </w:pPr>
      <w:r w:rsidRPr="00C72C6C">
        <w:rPr>
          <w:rFonts w:ascii="Arial" w:hAnsi="Arial" w:cs="Arial"/>
          <w:b/>
          <w:bCs/>
          <w:snapToGrid w:val="0"/>
          <w:sz w:val="22"/>
          <w:szCs w:val="22"/>
        </w:rPr>
        <w:t>Modalità di chiusura</w:t>
      </w:r>
      <w:r w:rsidRPr="00C72C6C">
        <w:rPr>
          <w:rFonts w:ascii="Arial" w:hAnsi="Arial" w:cs="Arial"/>
          <w:b/>
          <w:snapToGrid w:val="0"/>
          <w:sz w:val="22"/>
          <w:szCs w:val="22"/>
        </w:rPr>
        <w:t xml:space="preserve"> dell’edificio ed inserimento dell’allarme.</w:t>
      </w:r>
    </w:p>
    <w:p w:rsidR="00176851" w:rsidRPr="00C72C6C" w:rsidRDefault="00176851" w:rsidP="00176851">
      <w:pPr>
        <w:rPr>
          <w:rFonts w:ascii="Arial" w:hAnsi="Arial" w:cs="Arial"/>
          <w:snapToGrid w:val="0"/>
          <w:sz w:val="22"/>
          <w:szCs w:val="22"/>
          <w:u w:val="single"/>
        </w:rPr>
      </w:pPr>
      <w:r w:rsidRPr="00C72C6C">
        <w:rPr>
          <w:rFonts w:ascii="Arial" w:hAnsi="Arial" w:cs="Arial"/>
          <w:snapToGrid w:val="0"/>
          <w:sz w:val="22"/>
          <w:szCs w:val="22"/>
        </w:rPr>
        <w:t xml:space="preserve">I Collaboratori scolastici in turno pomeridiano e/o serale sono </w:t>
      </w:r>
      <w:r w:rsidRPr="00C72C6C">
        <w:rPr>
          <w:rFonts w:ascii="Arial" w:hAnsi="Arial" w:cs="Arial"/>
          <w:snapToGrid w:val="0"/>
          <w:sz w:val="22"/>
          <w:szCs w:val="22"/>
          <w:u w:val="single"/>
        </w:rPr>
        <w:t>personalmente responsabili:</w:t>
      </w:r>
    </w:p>
    <w:p w:rsidR="00176851" w:rsidRPr="00C72C6C" w:rsidRDefault="00176851" w:rsidP="00176851">
      <w:pPr>
        <w:numPr>
          <w:ilvl w:val="0"/>
          <w:numId w:val="7"/>
        </w:numPr>
        <w:tabs>
          <w:tab w:val="clear" w:pos="720"/>
          <w:tab w:val="num" w:pos="327"/>
        </w:tabs>
        <w:ind w:left="327" w:hanging="327"/>
        <w:rPr>
          <w:rFonts w:ascii="Arial" w:hAnsi="Arial" w:cs="Arial"/>
          <w:snapToGrid w:val="0"/>
          <w:sz w:val="22"/>
          <w:szCs w:val="22"/>
        </w:rPr>
      </w:pPr>
      <w:r w:rsidRPr="00C72C6C">
        <w:rPr>
          <w:rFonts w:ascii="Arial" w:hAnsi="Arial" w:cs="Arial"/>
          <w:snapToGrid w:val="0"/>
          <w:sz w:val="22"/>
          <w:szCs w:val="22"/>
          <w:u w:val="single"/>
        </w:rPr>
        <w:t>della chiusura dell’Istituto al termine del loro orario di servizio</w:t>
      </w:r>
      <w:r w:rsidRPr="00C72C6C">
        <w:rPr>
          <w:rFonts w:ascii="Arial" w:hAnsi="Arial" w:cs="Arial"/>
          <w:snapToGrid w:val="0"/>
          <w:sz w:val="22"/>
          <w:szCs w:val="22"/>
        </w:rPr>
        <w:t>. Pertanto, sarà cura degli stessi controllare le chiusure di tutte le porte, delle finestre e di tutti gli ingressi.</w:t>
      </w:r>
    </w:p>
    <w:p w:rsidR="00176851" w:rsidRPr="00C72C6C" w:rsidRDefault="00176851" w:rsidP="00176851">
      <w:pPr>
        <w:numPr>
          <w:ilvl w:val="0"/>
          <w:numId w:val="7"/>
        </w:numPr>
        <w:tabs>
          <w:tab w:val="clear" w:pos="720"/>
          <w:tab w:val="num" w:pos="327"/>
        </w:tabs>
        <w:ind w:left="327" w:hanging="327"/>
        <w:rPr>
          <w:rFonts w:ascii="Arial" w:hAnsi="Arial" w:cs="Arial"/>
          <w:snapToGrid w:val="0"/>
          <w:sz w:val="22"/>
          <w:szCs w:val="22"/>
        </w:rPr>
      </w:pPr>
      <w:r w:rsidRPr="00C72C6C">
        <w:rPr>
          <w:rFonts w:ascii="Arial" w:hAnsi="Arial" w:cs="Arial"/>
          <w:snapToGrid w:val="0"/>
          <w:sz w:val="22"/>
          <w:szCs w:val="22"/>
          <w:u w:val="single"/>
        </w:rPr>
        <w:t>Dell’inserimento dell’allarme</w:t>
      </w:r>
      <w:r w:rsidRPr="00C72C6C">
        <w:rPr>
          <w:rFonts w:ascii="Arial" w:hAnsi="Arial" w:cs="Arial"/>
          <w:snapToGrid w:val="0"/>
          <w:sz w:val="22"/>
          <w:szCs w:val="22"/>
        </w:rPr>
        <w:t>. E’ inoltre opportuno mantenere la massima riservatezza sui meccanismi che regolano il funzionamento dell’impianto anti - intrusione.</w:t>
      </w:r>
    </w:p>
    <w:p w:rsidR="00176851" w:rsidRPr="00C72C6C" w:rsidRDefault="00176851" w:rsidP="00176851">
      <w:pPr>
        <w:numPr>
          <w:ilvl w:val="0"/>
          <w:numId w:val="7"/>
        </w:numPr>
        <w:tabs>
          <w:tab w:val="clear" w:pos="720"/>
          <w:tab w:val="num" w:pos="327"/>
        </w:tabs>
        <w:ind w:left="327" w:hanging="327"/>
        <w:rPr>
          <w:rFonts w:ascii="Arial" w:hAnsi="Arial" w:cs="Arial"/>
          <w:snapToGrid w:val="0"/>
          <w:sz w:val="22"/>
          <w:szCs w:val="22"/>
        </w:rPr>
      </w:pPr>
      <w:r w:rsidRPr="00C72C6C">
        <w:rPr>
          <w:rFonts w:ascii="Arial" w:hAnsi="Arial" w:cs="Arial"/>
          <w:snapToGrid w:val="0"/>
          <w:sz w:val="22"/>
          <w:szCs w:val="22"/>
          <w:u w:val="single"/>
        </w:rPr>
        <w:t>Nel caso suoni l’allarme per cause accidentali o perché qualcuno entra nelle zone allarmate, i collaboratori scolastici devono prontamente chiamare la vigilanza ed eseguire la procedura riservata comunicata con apposito ordine di servizio</w:t>
      </w:r>
      <w:r w:rsidRPr="00C72C6C">
        <w:rPr>
          <w:rFonts w:ascii="Arial" w:hAnsi="Arial" w:cs="Arial"/>
          <w:snapToGrid w:val="0"/>
          <w:sz w:val="22"/>
          <w:szCs w:val="22"/>
        </w:rPr>
        <w:t>.</w:t>
      </w: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Eventuali inosservanze del presente piano delle attività saranno imputate ai diretti responsabili.</w:t>
      </w:r>
    </w:p>
    <w:p w:rsidR="00176851" w:rsidRPr="00C72C6C" w:rsidRDefault="00176851" w:rsidP="00176851">
      <w:pPr>
        <w:rPr>
          <w:rFonts w:ascii="Arial" w:hAnsi="Arial" w:cs="Arial"/>
          <w:snapToGrid w:val="0"/>
          <w:sz w:val="22"/>
          <w:szCs w:val="22"/>
        </w:rPr>
      </w:pPr>
    </w:p>
    <w:p w:rsidR="00176851" w:rsidRPr="00C72C6C" w:rsidRDefault="00176851" w:rsidP="00176851">
      <w:pPr>
        <w:numPr>
          <w:ilvl w:val="0"/>
          <w:numId w:val="12"/>
        </w:numPr>
        <w:rPr>
          <w:rFonts w:ascii="Arial" w:hAnsi="Arial" w:cs="Arial"/>
          <w:b/>
          <w:bCs/>
          <w:snapToGrid w:val="0"/>
          <w:color w:val="000000" w:themeColor="text1"/>
          <w:sz w:val="22"/>
          <w:szCs w:val="22"/>
        </w:rPr>
      </w:pPr>
      <w:r w:rsidRPr="00C72C6C">
        <w:rPr>
          <w:rFonts w:ascii="Arial" w:hAnsi="Arial" w:cs="Arial"/>
          <w:b/>
          <w:bCs/>
          <w:sz w:val="22"/>
          <w:szCs w:val="22"/>
        </w:rPr>
        <w:t xml:space="preserve">Privacy - Linee guida in materia di sicurezza per il COLLABORATORE SCOLASTICO incaricato del trattamento dati – ex D.Lgs. n. 196/2003 e Regolamento UE 2016/679 </w:t>
      </w:r>
      <w:r w:rsidRPr="00C72C6C">
        <w:rPr>
          <w:rFonts w:ascii="Arial" w:hAnsi="Arial" w:cs="Arial"/>
          <w:b/>
          <w:bCs/>
          <w:color w:val="000000" w:themeColor="text1"/>
          <w:sz w:val="22"/>
          <w:szCs w:val="22"/>
        </w:rPr>
        <w:t>in vigore dal 25/5/2018.</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in relazione alle operazioni di elaborazione di dati personali, ai quali i Collaboratori Scolastici hanno accesso nell'espletamento delle funzioni e dei compiti assegnati nell’ambito del rapporto di lavoro e disciplinati dalla normativa in vigore e dai contratti di settore, ai CC.SS. può essere</w:t>
      </w:r>
      <w:r w:rsidRPr="00C72C6C">
        <w:rPr>
          <w:rFonts w:ascii="Arial" w:hAnsi="Arial" w:cs="Arial"/>
          <w:spacing w:val="10"/>
          <w:sz w:val="22"/>
          <w:szCs w:val="22"/>
        </w:rPr>
        <w:t xml:space="preserve"> affidata temporaneamente la custodia, lo spostamento, l’archiviazione o la riproduzione (nell’ambito dei locali dell’istituzione scolastica) di documenti contenenti dati personali, nonché la ricezione di documentazione (quale ad esempio richieste di uscite anticipate o domande di iscrizione a scuola) da parte delle famiglie degli alunni.</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Le operazioni sopra descritte vanno rigorosamente effettuate tenendo presenti le istruzioni operative che seguono:</w:t>
      </w:r>
    </w:p>
    <w:p w:rsidR="00176851" w:rsidRPr="00C72C6C" w:rsidRDefault="00176851" w:rsidP="00176851">
      <w:pPr>
        <w:numPr>
          <w:ilvl w:val="0"/>
          <w:numId w:val="56"/>
        </w:numPr>
        <w:tabs>
          <w:tab w:val="clear" w:pos="720"/>
          <w:tab w:val="num" w:pos="426"/>
        </w:tabs>
        <w:ind w:left="426" w:hanging="426"/>
        <w:rPr>
          <w:rFonts w:ascii="Arial" w:hAnsi="Arial" w:cs="Arial"/>
          <w:spacing w:val="10"/>
          <w:sz w:val="22"/>
          <w:szCs w:val="22"/>
        </w:rPr>
      </w:pPr>
      <w:r w:rsidRPr="00C72C6C">
        <w:rPr>
          <w:rFonts w:ascii="Arial" w:hAnsi="Arial" w:cs="Arial"/>
          <w:sz w:val="22"/>
          <w:szCs w:val="22"/>
        </w:rPr>
        <w:t>il trattamento dei dati personali cui le SS.LL. sono autorizzate ad accedere deve avvenire secondo le modalità definite dalla normativa in vigore, in modo lecito e secondo correttezza e con l’osservanza - in particolare - delle prescrizioni di cui al Regolamento UE 2016/679 e al Dlgs 196/2003;</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il trattamento dei dati personali è consentito soltanto per lo svolgimento delle funzioni istituzionali della scuola;</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 dati personali, oggetto dei trattamenti, devono essere esatti ed aggiornati, inoltre devono essere pertinenti, completi e non eccedenti le finalità per le quali vengono raccolti e trattati;</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 xml:space="preserve">è vietata qualsiasi forma di diffusione e comunicazione dei dati personali trattati che non sia strettamente funzionale allo svolgimento dei compiti affidati e autorizzata dal responsabile o dal titolare del trattamento. Si raccomanda particolare attenzione al tutela del diritto alla riservatezza degli interessati (persone fisiche a cui afferiscono i dati personali); </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 xml:space="preserve">si ricorda che </w:t>
      </w:r>
      <w:r w:rsidRPr="00C72C6C">
        <w:rPr>
          <w:rFonts w:ascii="Arial" w:eastAsia="MS Mincho" w:hAnsi="Arial" w:cs="Arial"/>
          <w:sz w:val="22"/>
          <w:szCs w:val="22"/>
        </w:rPr>
        <w:t>l’obbligo di mantenere la dovuta riservatezza in ordine alle informazioni delle quali si sia venuti a conoscenza nel corso dell’incarico, deve permanere in ogni caso,  anche quando sia venuto meno l’incarico stesso;</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 trattamenti andranno effettuati rispettando le misure di sicurezza predisposte nell'istituzione scolastica; in ogni operazione di trattamento andrà garantita la massima riservatezza e custodia degli atti e dei documenti contenenti dati personali che non andranno mai lasciati incustoditi o a disposizione di terzi non autorizzati ad accedervi, prendervi visione o ad effettuare qualsivoglia trattamento;</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le eventuali credenziali di autenticazione (codice di accesso e parola chiave per accedere ai computer e ai servizi web) attribuite alle SS.LL sono personali e devono essere custodite con cura e diligenza; non possono essere messe a disposizione né rivelate a terzi; non possono essere lasciate incustodite, né in libera visione. In caso di smarrimento e/o furto, bisogna darne immediata notizia al responsabile (o, in caso di assenza del responsabile, al titolare) del trattamento dei dati;</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 xml:space="preserve">nel caso in cui per l’esercizio delle attività sopra descritte sia inevitabile l’uso di supporti rimovibili (quali ad esempio chiavi USB, CD-ROM, ecc), su cui sono memorizzati dati </w:t>
      </w:r>
      <w:r w:rsidRPr="00C72C6C">
        <w:rPr>
          <w:rFonts w:ascii="Arial" w:hAnsi="Arial" w:cs="Arial"/>
          <w:sz w:val="22"/>
          <w:szCs w:val="22"/>
        </w:rPr>
        <w:lastRenderedPageBreak/>
        <w:t>personali, essi vanno custoditi con cura, né messi a disposizione o lasciati al libero accesso di persone non autorizzate;</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si ricorda inoltre che i supporti rimovibili contenenti dati sensibili e/o giudiziari se non utilizzati vanno distrutti o resi inutilizzabili;</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si ricorda inoltre che l’accesso agli archivi contenenti dati sensibili o giudiziari è permesso solo alle persone autorizzate e soggetto a continuo controllo secondo le regole definite dallo scrivente;</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durante i trattamenti i documenti contenenti dati personali vanno mantenuti in modo tale da non essere alla portata di vista di persone non autorizzate;</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al termine del trattamento occorre custodire i documenti contenenti dati personali all’interno di archivi/cassetti/ armadi muniti di serratura;</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 documenti della scuola contenenti dati personali non possono uscire dalla sede scolastica, né copiati, se non dietro espressa autorizzazione del responsabile o dal titolare del trattamento;</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 </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le comunicazioni agli interessati (persone fisiche a cui afferiscono i dati personali) dovranno avvenire in forma riservata; se effettuate per scritto dovranno essere consegnate in contenitori chiusi;</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all’atto della consegna di documenti contenenti dati personali l’incaricato dovrà assicurarsi dell’identità dell’interessato o di chi è stato delegato al ritiro del documento in forma scritta</w:t>
      </w:r>
    </w:p>
    <w:p w:rsidR="00176851" w:rsidRPr="00C72C6C" w:rsidRDefault="00176851" w:rsidP="00176851">
      <w:pPr>
        <w:numPr>
          <w:ilvl w:val="0"/>
          <w:numId w:val="56"/>
        </w:numPr>
        <w:tabs>
          <w:tab w:val="clear" w:pos="720"/>
          <w:tab w:val="num" w:pos="426"/>
        </w:tabs>
        <w:ind w:left="426" w:hanging="426"/>
        <w:rPr>
          <w:rFonts w:ascii="Arial" w:hAnsi="Arial" w:cs="Arial"/>
          <w:sz w:val="22"/>
          <w:szCs w:val="22"/>
        </w:rPr>
      </w:pPr>
      <w:r w:rsidRPr="00C72C6C">
        <w:rPr>
          <w:rFonts w:ascii="Arial" w:hAnsi="Arial" w:cs="Arial"/>
          <w:sz w:val="22"/>
          <w:szCs w:val="22"/>
        </w:rPr>
        <w:t>in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b/>
          <w:bCs/>
          <w:sz w:val="22"/>
          <w:szCs w:val="22"/>
        </w:rPr>
      </w:pPr>
      <w:r w:rsidRPr="00C72C6C">
        <w:rPr>
          <w:rFonts w:ascii="Arial" w:hAnsi="Arial" w:cs="Arial"/>
          <w:b/>
          <w:bCs/>
          <w:sz w:val="22"/>
          <w:szCs w:val="22"/>
        </w:rPr>
        <w:t>Per i collaboratori scolastici in servizio negli uffici di segreteria e nell’ufficio fotocopie</w:t>
      </w:r>
    </w:p>
    <w:p w:rsidR="00176851" w:rsidRPr="00C72C6C" w:rsidRDefault="00176851" w:rsidP="00176851">
      <w:pPr>
        <w:rPr>
          <w:rFonts w:ascii="Arial" w:hAnsi="Arial" w:cs="Arial"/>
          <w:bCs/>
          <w:sz w:val="22"/>
          <w:szCs w:val="22"/>
        </w:rPr>
      </w:pP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 xml:space="preserve">Effettuare esclusivamente copie fotostatiche di documenti per i quali si è autorizzati. </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 xml:space="preserve">Non lasciare a disposizione di estranei fotocopie inutilizzate o incomplete di documenti che contengono dati personali o sensibili ma accertarsi che vengano sempre distrutte. </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Non lasciare incustodito il registro contenente gli indirizzi e i recapiti telefonici del personale e non annotarne il contenuto sui fogli di lavoro.</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Non abbandonare la postazione di lavoro per la pausa o altro motivo senza aver provveduto a custodire in luogo sicuro i documenti trattati.</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Non consentire che estranei possano accedere ai documenti dell’ufficio o leggere documenti contenenti dati personali o sensibili.</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Segnalare tempestivamente al Responsabile del trattamento la presenza di documenti incustoditi e provvedere temporaneamente alla loro custodia.</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 xml:space="preserve">Procedere alla chiusura dei locali non utilizzati in caso di assenza del personale. </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Procedere alla chiusura dei locali di segreteria accertandosi che siano state attivate tutte le misure di protezione e che le chiavi delle stanze siano depositate negli appositi contenitori.</w:t>
      </w:r>
    </w:p>
    <w:p w:rsidR="00176851" w:rsidRPr="00C72C6C" w:rsidRDefault="00176851" w:rsidP="00176851">
      <w:pPr>
        <w:numPr>
          <w:ilvl w:val="0"/>
          <w:numId w:val="9"/>
        </w:numPr>
        <w:tabs>
          <w:tab w:val="clear" w:pos="360"/>
          <w:tab w:val="num" w:pos="426"/>
        </w:tabs>
        <w:ind w:left="426" w:hanging="426"/>
        <w:rPr>
          <w:rFonts w:ascii="Arial" w:hAnsi="Arial" w:cs="Arial"/>
          <w:sz w:val="22"/>
          <w:szCs w:val="22"/>
        </w:rPr>
      </w:pPr>
      <w:r w:rsidRPr="00C72C6C">
        <w:rPr>
          <w:rFonts w:ascii="Arial" w:hAnsi="Arial" w:cs="Arial"/>
          <w:sz w:val="22"/>
          <w:szCs w:val="22"/>
        </w:rPr>
        <w:t>Attenersi alle direttive ricevute e non effettuare operazioni per le quali non si stati espressamente autorizzati dal Responsabile o dal Titolare.</w:t>
      </w:r>
    </w:p>
    <w:p w:rsidR="00176851" w:rsidRPr="00C72C6C" w:rsidRDefault="00176851" w:rsidP="00176851">
      <w:pPr>
        <w:ind w:left="340"/>
        <w:rPr>
          <w:rFonts w:ascii="Arial" w:hAnsi="Arial" w:cs="Arial"/>
          <w:sz w:val="22"/>
          <w:szCs w:val="22"/>
        </w:rPr>
      </w:pPr>
    </w:p>
    <w:p w:rsidR="00176851" w:rsidRPr="00C72C6C" w:rsidRDefault="00176851" w:rsidP="00176851">
      <w:pPr>
        <w:numPr>
          <w:ilvl w:val="0"/>
          <w:numId w:val="12"/>
        </w:numPr>
        <w:rPr>
          <w:rFonts w:ascii="Arial" w:hAnsi="Arial" w:cs="Arial"/>
          <w:b/>
          <w:bCs/>
          <w:snapToGrid w:val="0"/>
          <w:color w:val="000000" w:themeColor="text1"/>
          <w:sz w:val="22"/>
          <w:szCs w:val="22"/>
        </w:rPr>
      </w:pPr>
      <w:r w:rsidRPr="00C72C6C">
        <w:rPr>
          <w:rFonts w:ascii="Arial" w:hAnsi="Arial" w:cs="Arial"/>
          <w:b/>
          <w:bCs/>
          <w:sz w:val="22"/>
          <w:szCs w:val="22"/>
        </w:rPr>
        <w:t xml:space="preserve">Privacy - Linee guida in materia di sicurezza per gli ASSISTENTI AMMINISTRATIVI incaricati del trattamento dati – ex D.Lgs. n. 196/2003 e Regolamento UE 2016/679 </w:t>
      </w:r>
      <w:r w:rsidRPr="00C72C6C">
        <w:rPr>
          <w:rFonts w:ascii="Arial" w:hAnsi="Arial" w:cs="Arial"/>
          <w:b/>
          <w:bCs/>
          <w:color w:val="000000" w:themeColor="text1"/>
          <w:sz w:val="22"/>
          <w:szCs w:val="22"/>
        </w:rPr>
        <w:t>in vigore dal 25/5/2018.</w:t>
      </w:r>
    </w:p>
    <w:p w:rsidR="00176851" w:rsidRPr="00C72C6C" w:rsidRDefault="00176851" w:rsidP="00176851">
      <w:pPr>
        <w:pStyle w:val="Corpodeltesto"/>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 xml:space="preserve">in relazione alle operazioni di elaborazione di dati personali, su supporto cartaceo e/o elettronico, ai quali gli Assistenti Amministrativi hanno accesso nell'espletamento delle funzioni e dei compiti assegnati nell’ambito del rapporto di lavoro e disciplinati dalla normativa in vigore e dai contratti di settore, gli Assistenti Amministrativi sono incaricati delle operazioni di raccolta, registrazione, organizzazione, conservazione, consultazione, elaborazione, modifica, comunicazione (nei soli </w:t>
      </w:r>
      <w:r w:rsidRPr="00C72C6C">
        <w:rPr>
          <w:rFonts w:ascii="Arial" w:hAnsi="Arial" w:cs="Arial"/>
          <w:sz w:val="22"/>
          <w:szCs w:val="22"/>
        </w:rPr>
        <w:lastRenderedPageBreak/>
        <w:t>casi autorizzati dal titolare o dal responsabile del trattamento), selezione, estrazione di dati, connesse alle seguenti funzioni e attività dalle SS.LL esercitate:</w:t>
      </w:r>
    </w:p>
    <w:p w:rsidR="00176851" w:rsidRPr="00C72C6C" w:rsidRDefault="00176851" w:rsidP="00176851">
      <w:pPr>
        <w:pStyle w:val="Titolo1"/>
        <w:rPr>
          <w:rFonts w:ascii="Arial" w:hAnsi="Arial" w:cs="Arial"/>
          <w:sz w:val="22"/>
          <w:szCs w:val="22"/>
        </w:rPr>
      </w:pPr>
      <w:r w:rsidRPr="00C72C6C">
        <w:rPr>
          <w:rFonts w:ascii="Arial" w:hAnsi="Arial" w:cs="Arial"/>
          <w:sz w:val="22"/>
          <w:szCs w:val="22"/>
        </w:rPr>
        <w:t>Alunni e genitori</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gestione archivi elettronici alunni e genitori;</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gestione archivi cartacei con fascicoli personali alunni;</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consultazione documenti e registri di attestazione dei voti e di documentazione della vita scolastica dello studente, nonché delle relazioni tra scuola e famiglia quali ad esempio richieste, istanze e corrispondenza con le famiglie;</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gestione contributi e/o tasse scolastiche versati da alunni e genitori;</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adempimenti connessi alla corretta gestione del Registro infortuni;</w:t>
      </w:r>
    </w:p>
    <w:p w:rsidR="00176851" w:rsidRPr="00C72C6C" w:rsidRDefault="00176851" w:rsidP="00176851">
      <w:pPr>
        <w:numPr>
          <w:ilvl w:val="0"/>
          <w:numId w:val="57"/>
        </w:numPr>
        <w:tabs>
          <w:tab w:val="clear" w:pos="720"/>
          <w:tab w:val="num" w:pos="284"/>
        </w:tabs>
        <w:ind w:left="284" w:hanging="284"/>
        <w:rPr>
          <w:rFonts w:ascii="Arial" w:hAnsi="Arial" w:cs="Arial"/>
          <w:sz w:val="22"/>
          <w:szCs w:val="22"/>
        </w:rPr>
      </w:pPr>
      <w:r w:rsidRPr="00C72C6C">
        <w:rPr>
          <w:rFonts w:ascii="Arial" w:hAnsi="Arial" w:cs="Arial"/>
          <w:sz w:val="22"/>
          <w:szCs w:val="22"/>
        </w:rPr>
        <w:t>adempimenti connessi alle gite scolastiche;</w:t>
      </w:r>
    </w:p>
    <w:p w:rsidR="00176851" w:rsidRPr="00C72C6C" w:rsidRDefault="00176851" w:rsidP="00176851">
      <w:pPr>
        <w:rPr>
          <w:rFonts w:ascii="Arial" w:hAnsi="Arial" w:cs="Arial"/>
          <w:sz w:val="22"/>
          <w:szCs w:val="22"/>
        </w:rPr>
      </w:pPr>
    </w:p>
    <w:p w:rsidR="00176851" w:rsidRPr="00C72C6C" w:rsidRDefault="00176851" w:rsidP="00176851">
      <w:pPr>
        <w:pStyle w:val="Titolo1"/>
        <w:rPr>
          <w:rFonts w:ascii="Arial" w:hAnsi="Arial" w:cs="Arial"/>
          <w:sz w:val="22"/>
          <w:szCs w:val="22"/>
        </w:rPr>
      </w:pPr>
      <w:r w:rsidRPr="00C72C6C">
        <w:rPr>
          <w:rFonts w:ascii="Arial" w:hAnsi="Arial" w:cs="Arial"/>
          <w:sz w:val="22"/>
          <w:szCs w:val="22"/>
        </w:rPr>
        <w:t>Personale Docente e ATA</w:t>
      </w:r>
    </w:p>
    <w:p w:rsidR="00176851" w:rsidRPr="00C72C6C" w:rsidRDefault="00176851" w:rsidP="00176851">
      <w:pPr>
        <w:numPr>
          <w:ilvl w:val="0"/>
          <w:numId w:val="58"/>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archivi elettronici Personale ATA e Docenti;</w:t>
      </w:r>
    </w:p>
    <w:p w:rsidR="00176851" w:rsidRPr="00C72C6C" w:rsidRDefault="00176851" w:rsidP="00176851">
      <w:pPr>
        <w:numPr>
          <w:ilvl w:val="0"/>
          <w:numId w:val="58"/>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archivi cartacei Personale ATA e Docenti;</w:t>
      </w:r>
    </w:p>
    <w:p w:rsidR="00176851" w:rsidRPr="00C72C6C" w:rsidRDefault="00176851" w:rsidP="00176851">
      <w:pPr>
        <w:numPr>
          <w:ilvl w:val="0"/>
          <w:numId w:val="58"/>
        </w:numPr>
        <w:tabs>
          <w:tab w:val="clear" w:pos="720"/>
          <w:tab w:val="num" w:pos="284"/>
        </w:tabs>
        <w:ind w:left="284" w:hanging="284"/>
        <w:rPr>
          <w:rFonts w:ascii="Arial" w:hAnsi="Arial" w:cs="Arial"/>
          <w:sz w:val="22"/>
          <w:szCs w:val="22"/>
        </w:rPr>
      </w:pPr>
      <w:r w:rsidRPr="00C72C6C">
        <w:rPr>
          <w:rFonts w:ascii="Arial" w:hAnsi="Arial" w:cs="Arial"/>
          <w:sz w:val="22"/>
          <w:szCs w:val="22"/>
        </w:rPr>
        <w:t>tenuta documenti e registri relativi alla vita lavorativa dei dipendenti (quali ad es. assenze, certificazioni mediche, convocazioni, comunicazioni, documentazione sullo stato del personale, atti di nomina dei supplenti, decreti del Dirigente);</w:t>
      </w:r>
    </w:p>
    <w:p w:rsidR="00176851" w:rsidRPr="00C72C6C" w:rsidRDefault="00176851" w:rsidP="00176851">
      <w:pPr>
        <w:rPr>
          <w:rFonts w:ascii="Arial" w:hAnsi="Arial" w:cs="Arial"/>
          <w:sz w:val="22"/>
          <w:szCs w:val="22"/>
        </w:rPr>
      </w:pPr>
    </w:p>
    <w:p w:rsidR="00176851" w:rsidRPr="00C72C6C" w:rsidRDefault="00176851" w:rsidP="00176851">
      <w:pPr>
        <w:pStyle w:val="Titolo1"/>
        <w:rPr>
          <w:rFonts w:ascii="Arial" w:hAnsi="Arial" w:cs="Arial"/>
          <w:sz w:val="22"/>
          <w:szCs w:val="22"/>
        </w:rPr>
      </w:pPr>
      <w:r w:rsidRPr="00C72C6C">
        <w:rPr>
          <w:rFonts w:ascii="Arial" w:hAnsi="Arial" w:cs="Arial"/>
          <w:sz w:val="22"/>
          <w:szCs w:val="22"/>
        </w:rPr>
        <w:t>Contabilità e finanza</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archivi elettronici della contabilità;</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stipendi e pagamenti, nonché adempimenti di carattere previdenziale;</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documentazione ore di servizio (quali ad esempio, registrazione delle ore eccedenti, corsi di recupero, attività progettuali, ecc.);</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rapporti con i fornitori;</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gestione Programma annuale e fondo di istituto;</w:t>
      </w:r>
    </w:p>
    <w:p w:rsidR="00176851" w:rsidRPr="00C72C6C" w:rsidRDefault="00176851" w:rsidP="00176851">
      <w:pPr>
        <w:numPr>
          <w:ilvl w:val="0"/>
          <w:numId w:val="59"/>
        </w:numPr>
        <w:tabs>
          <w:tab w:val="clear" w:pos="720"/>
          <w:tab w:val="num" w:pos="284"/>
        </w:tabs>
        <w:ind w:left="284" w:hanging="284"/>
        <w:rPr>
          <w:rFonts w:ascii="Arial" w:hAnsi="Arial" w:cs="Arial"/>
          <w:sz w:val="22"/>
          <w:szCs w:val="22"/>
          <w:u w:val="single"/>
        </w:rPr>
      </w:pPr>
      <w:r w:rsidRPr="00C72C6C">
        <w:rPr>
          <w:rFonts w:ascii="Arial" w:hAnsi="Arial" w:cs="Arial"/>
          <w:sz w:val="22"/>
          <w:szCs w:val="22"/>
        </w:rPr>
        <w:t>corretta tenuta dei registri contabili previsti dal Regolamento di contabilità e correlata normativa vigente.</w:t>
      </w:r>
    </w:p>
    <w:p w:rsidR="00176851" w:rsidRPr="00C72C6C" w:rsidRDefault="00176851" w:rsidP="00176851">
      <w:pPr>
        <w:rPr>
          <w:rFonts w:ascii="Arial" w:hAnsi="Arial" w:cs="Arial"/>
          <w:sz w:val="22"/>
          <w:szCs w:val="22"/>
        </w:rPr>
      </w:pPr>
    </w:p>
    <w:p w:rsidR="00176851" w:rsidRPr="00C72C6C" w:rsidRDefault="00176851" w:rsidP="00176851">
      <w:pPr>
        <w:pStyle w:val="Titolo1"/>
        <w:rPr>
          <w:rFonts w:ascii="Arial" w:hAnsi="Arial" w:cs="Arial"/>
          <w:sz w:val="22"/>
          <w:szCs w:val="22"/>
        </w:rPr>
      </w:pPr>
      <w:r w:rsidRPr="00C72C6C">
        <w:rPr>
          <w:rFonts w:ascii="Arial" w:hAnsi="Arial" w:cs="Arial"/>
          <w:sz w:val="22"/>
          <w:szCs w:val="22"/>
        </w:rPr>
        <w:t>Protocollo e archivio corrispondenza ordinaria</w:t>
      </w:r>
    </w:p>
    <w:p w:rsidR="00176851" w:rsidRPr="00C72C6C" w:rsidRDefault="00176851" w:rsidP="00176851">
      <w:pPr>
        <w:numPr>
          <w:ilvl w:val="0"/>
          <w:numId w:val="60"/>
        </w:numPr>
        <w:tabs>
          <w:tab w:val="clear" w:pos="720"/>
          <w:tab w:val="num" w:pos="284"/>
        </w:tabs>
        <w:ind w:left="284" w:hanging="284"/>
        <w:rPr>
          <w:rFonts w:ascii="Arial" w:hAnsi="Arial" w:cs="Arial"/>
          <w:sz w:val="22"/>
          <w:szCs w:val="22"/>
        </w:rPr>
      </w:pPr>
      <w:r w:rsidRPr="00C72C6C">
        <w:rPr>
          <w:rFonts w:ascii="Arial" w:hAnsi="Arial" w:cs="Arial"/>
          <w:sz w:val="22"/>
          <w:szCs w:val="22"/>
        </w:rPr>
        <w:t>attività di protocollo e archiviazione della corrispondenza ordinaria;</w:t>
      </w:r>
    </w:p>
    <w:p w:rsidR="00176851" w:rsidRPr="00C72C6C" w:rsidRDefault="00176851" w:rsidP="00176851">
      <w:pPr>
        <w:rPr>
          <w:rFonts w:ascii="Arial" w:hAnsi="Arial" w:cs="Arial"/>
          <w:sz w:val="22"/>
          <w:szCs w:val="22"/>
        </w:rPr>
      </w:pPr>
    </w:p>
    <w:p w:rsidR="00176851" w:rsidRPr="00C72C6C" w:rsidRDefault="00176851" w:rsidP="00176851">
      <w:pPr>
        <w:pStyle w:val="Titolo1"/>
        <w:rPr>
          <w:rFonts w:ascii="Arial" w:hAnsi="Arial" w:cs="Arial"/>
          <w:sz w:val="22"/>
          <w:szCs w:val="22"/>
        </w:rPr>
      </w:pPr>
      <w:r w:rsidRPr="00C72C6C">
        <w:rPr>
          <w:rFonts w:ascii="Arial" w:hAnsi="Arial" w:cs="Arial"/>
          <w:sz w:val="22"/>
          <w:szCs w:val="22"/>
        </w:rPr>
        <w:t>Attività organi collegiali</w:t>
      </w:r>
    </w:p>
    <w:p w:rsidR="00176851" w:rsidRPr="00C72C6C" w:rsidRDefault="00176851" w:rsidP="00176851">
      <w:pPr>
        <w:numPr>
          <w:ilvl w:val="0"/>
          <w:numId w:val="60"/>
        </w:numPr>
        <w:tabs>
          <w:tab w:val="clear" w:pos="720"/>
          <w:tab w:val="num" w:pos="284"/>
        </w:tabs>
        <w:ind w:left="284" w:hanging="284"/>
        <w:rPr>
          <w:rFonts w:ascii="Arial" w:hAnsi="Arial" w:cs="Arial"/>
          <w:sz w:val="22"/>
          <w:szCs w:val="22"/>
        </w:rPr>
      </w:pPr>
      <w:r w:rsidRPr="00C72C6C">
        <w:rPr>
          <w:rFonts w:ascii="Arial" w:hAnsi="Arial" w:cs="Arial"/>
          <w:sz w:val="22"/>
          <w:szCs w:val="22"/>
        </w:rPr>
        <w:t>eventuale operazione di consultazione e estrazione dati dai verbali degli organi collegiali.</w:t>
      </w:r>
    </w:p>
    <w:p w:rsidR="00176851" w:rsidRPr="00C72C6C" w:rsidRDefault="00176851" w:rsidP="00176851">
      <w:pPr>
        <w:ind w:left="360"/>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Si rende noto, a tal fine, che le operazioni sopra descritte vanno rigorosamente effettuate tenendo presenti le istruzioni operative che seguono:</w:t>
      </w:r>
    </w:p>
    <w:p w:rsidR="00176851" w:rsidRPr="00C72C6C" w:rsidRDefault="00176851" w:rsidP="00176851">
      <w:pPr>
        <w:ind w:left="360"/>
        <w:rPr>
          <w:rFonts w:ascii="Arial" w:hAnsi="Arial" w:cs="Arial"/>
          <w:sz w:val="22"/>
          <w:szCs w:val="22"/>
        </w:rPr>
      </w:pPr>
    </w:p>
    <w:p w:rsidR="00176851" w:rsidRPr="00C72C6C" w:rsidRDefault="00176851" w:rsidP="00176851">
      <w:pPr>
        <w:numPr>
          <w:ilvl w:val="0"/>
          <w:numId w:val="62"/>
        </w:numPr>
        <w:ind w:left="426" w:hanging="426"/>
        <w:rPr>
          <w:rFonts w:ascii="Arial" w:hAnsi="Arial" w:cs="Arial"/>
          <w:spacing w:val="10"/>
          <w:sz w:val="22"/>
          <w:szCs w:val="22"/>
        </w:rPr>
      </w:pPr>
      <w:r w:rsidRPr="00C72C6C">
        <w:rPr>
          <w:rFonts w:ascii="Arial" w:hAnsi="Arial" w:cs="Arial"/>
          <w:sz w:val="22"/>
          <w:szCs w:val="22"/>
        </w:rPr>
        <w:t>il trattamento dei dati personali cui le SS.LL. sono autorizzate ad accedere deve avvenire secondo le modalità definite dalla normativa in vigore, in modo lecito e secondo correttezza e con l’osservanza - in particolare - delle prescrizioni di cui al Regolamento UE 2016/679 e al Dlgs 196/2003;</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il trattamento dei dati personali è consentito soltanto per lo svolgimento delle funzioni istituzionali della scuola;</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i dati personali, oggetto dei trattamenti, devono essere esatti ed aggiornati, inoltre devono essere pertinenti, completi e non eccedenti le finalità per le quali vengono raccolti e trattati;</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 xml:space="preserve">è vietata qualsiasi forma di diffusione e comunicazione dei dati personali trattati che non sia strettamente funzionale allo svolgimento dei compiti affidati e autorizzata dal responsabile o dal titolare del trattamento. Si raccomanda particolare attenzione al tutela del diritto alla riservatezza degli interessati (persone fisiche a cui afferiscono i dati personali); </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 xml:space="preserve">si ricorda che </w:t>
      </w:r>
      <w:r w:rsidRPr="00C72C6C">
        <w:rPr>
          <w:rFonts w:ascii="Arial" w:eastAsia="MS Mincho" w:hAnsi="Arial" w:cs="Arial"/>
          <w:sz w:val="22"/>
          <w:szCs w:val="22"/>
        </w:rPr>
        <w:t>l’obbligo di mantenere la dovuta riservatezza in ordine alle informazioni delle quali si sia venuti a conoscenza nel corso dell’incarico, deve permanere in ogni caso,  anche quando sia venuto meno l’incarico stesso;</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 xml:space="preserve">i trattamenti andranno effettuati rispettando le misure di sicurezza predisposte nell'istituzione scolastica; in ogni operazione di trattamento andrà garantita la massima riservatezza e </w:t>
      </w:r>
      <w:r w:rsidRPr="00C72C6C">
        <w:rPr>
          <w:rFonts w:ascii="Arial" w:hAnsi="Arial" w:cs="Arial"/>
          <w:sz w:val="22"/>
          <w:szCs w:val="22"/>
        </w:rPr>
        <w:lastRenderedPageBreak/>
        <w:t>custodia degli atti e dei documenti contenenti dati personali che non andranno mai lasciati incustoditi o a disposizione di terzi non autorizzati ad accedervi, prendervi visione o ad effettuare qualsivoglia trattamento;</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le eventuali credenziali di autenticazione (codice di accesso e parola chiave per accedere ai computer e ai servizi web) attribuite alle SS.LL sono personali e devono essere custodite con cura e diligenza; non possono essere messe a disposizione né rivelate a terzi; non possono essere lasciate incustodite, né in libera visione. In caso di smarrimento e/o furto, bisogna darne immediata notizia al responsabile (o, in caso di assenza del responsabile, al titolare) del trattamento dei dati;</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nel caso in cui per l’esercizio delle attività sopra descritte sia inevitabile l’uso di supporti rimovibili (quali ad esempio chiavi USB, CD-ROM, ecc), su cui sono memorizzati dati personali, essi vanno custoditi con cura, né messi a disposizione o lasciati al libero accesso di persone non autorizzate;</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si ricorda inoltre che i supporti rimovibili contenenti dati sensibili e/o giudiziari se non utilizzati vanno distrutti o resi inutilizzabili;</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si ricorda inoltre che l’accesso agli archivi contenenti dati sensibili o giudiziari è permesso solo alle persone autorizzate e soggetto a continuo controllo secondo le regole definite dallo scrivente;</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durante i trattamenti i documenti contenenti dati personali vanno mantenuti in modo tale da non essere alla portata di vista di persone non autorizzate;</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al termine del trattamento occorre custodire i documenti contenenti dati personali all’interno di archivi/cassetti/ armadi muniti di serratura;</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i documenti della scuola contenenti dati personali non possono uscire dalla sede scolastica, né copiati, se non dietro espressa autorizzazione del responsabile o dal titolare del trattamento;</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in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 </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le comunicazioni agli interessati (persone fisiche a cui afferiscono i dati personali) dovranno avvenire in forma riservata; se effettuate per scritto dovranno essere consegnate in contenitori chiusi;</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all’atto della consegna di documenti contenenti dati personali l’incaricato dovrà assicurarsi dell’identità dell’interessato o di chi è stato delegato al ritiro del documento in forma scritta</w:t>
      </w:r>
    </w:p>
    <w:p w:rsidR="00176851" w:rsidRPr="00C72C6C" w:rsidRDefault="00176851" w:rsidP="00176851">
      <w:pPr>
        <w:numPr>
          <w:ilvl w:val="0"/>
          <w:numId w:val="62"/>
        </w:numPr>
        <w:ind w:left="426" w:hanging="426"/>
        <w:rPr>
          <w:rFonts w:ascii="Arial" w:hAnsi="Arial" w:cs="Arial"/>
          <w:sz w:val="22"/>
          <w:szCs w:val="22"/>
        </w:rPr>
      </w:pPr>
      <w:r w:rsidRPr="00C72C6C">
        <w:rPr>
          <w:rFonts w:ascii="Arial" w:hAnsi="Arial" w:cs="Arial"/>
          <w:sz w:val="22"/>
          <w:szCs w:val="22"/>
        </w:rPr>
        <w:t>in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w:t>
      </w:r>
    </w:p>
    <w:p w:rsidR="00176851" w:rsidRPr="00C72C6C" w:rsidRDefault="00176851" w:rsidP="00176851">
      <w:pPr>
        <w:pStyle w:val="Corpodeltesto"/>
        <w:rPr>
          <w:rFonts w:ascii="Arial" w:hAnsi="Arial" w:cs="Arial"/>
          <w:sz w:val="22"/>
          <w:szCs w:val="22"/>
        </w:rPr>
      </w:pPr>
    </w:p>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Riguardo ai trattamenti eseguiti con supporto informatico attenersi scrupolosamente alle seguenti indicazioni: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u w:val="single"/>
        </w:rPr>
        <w:t>Non salvare file o cartelle nel DESKTOP.</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Non lasciare dispositivi di archiviazione (supporti USB/hard disk esterni, ecc.), cartelle o altri documenti a disposizione di estranei;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Se sussiste l'esigenza di tenere una directory o un file sul desktop è opportuno salvarlo nella directory U:/documenti e poi inviarlo (tramite collegamento) al desktop. Diversamente, non sarà possibile recuperare eventuali file quando chi lo ha creato è assente e garantire che le cartelle o i file non vadano persi in caso di rotture o furto del PC.</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In ogni file dovrà essere indicato, nel piè di pagina, il nome del file e il percorso, il nome del responsabile del procedimento e del responsabile della pratica.</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Conservare i dati sensibili in armadi chiusi, ad accesso controllato o in files protetti da password;</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Non consentire l’accesso ai dati a soggetti non autorizzati;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Riporre i supporti in modo ordinato negli appositi contenitori e chiudere a chiave classificatori e armadi dove sono custoditi;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Scegliere una password con le seguenti caratteristiche:</w:t>
      </w:r>
    </w:p>
    <w:p w:rsidR="00176851" w:rsidRPr="00C72C6C" w:rsidRDefault="00176851" w:rsidP="00176851">
      <w:pPr>
        <w:numPr>
          <w:ilvl w:val="1"/>
          <w:numId w:val="11"/>
        </w:numPr>
        <w:tabs>
          <w:tab w:val="clear" w:pos="1440"/>
          <w:tab w:val="num" w:pos="709"/>
        </w:tabs>
        <w:ind w:left="709" w:hanging="283"/>
        <w:rPr>
          <w:rFonts w:ascii="Arial" w:hAnsi="Arial" w:cs="Arial"/>
          <w:sz w:val="22"/>
          <w:szCs w:val="22"/>
        </w:rPr>
      </w:pPr>
      <w:r w:rsidRPr="00C72C6C">
        <w:rPr>
          <w:rFonts w:ascii="Arial" w:hAnsi="Arial" w:cs="Arial"/>
          <w:sz w:val="22"/>
          <w:szCs w:val="22"/>
        </w:rPr>
        <w:lastRenderedPageBreak/>
        <w:t>originale</w:t>
      </w:r>
    </w:p>
    <w:p w:rsidR="00176851" w:rsidRPr="00C72C6C" w:rsidRDefault="00176851" w:rsidP="00176851">
      <w:pPr>
        <w:numPr>
          <w:ilvl w:val="1"/>
          <w:numId w:val="11"/>
        </w:numPr>
        <w:tabs>
          <w:tab w:val="clear" w:pos="1440"/>
          <w:tab w:val="num" w:pos="709"/>
        </w:tabs>
        <w:ind w:left="709" w:hanging="283"/>
        <w:rPr>
          <w:rFonts w:ascii="Arial" w:hAnsi="Arial" w:cs="Arial"/>
          <w:sz w:val="22"/>
          <w:szCs w:val="22"/>
        </w:rPr>
      </w:pPr>
      <w:r w:rsidRPr="00C72C6C">
        <w:rPr>
          <w:rFonts w:ascii="Arial" w:hAnsi="Arial" w:cs="Arial"/>
          <w:sz w:val="22"/>
          <w:szCs w:val="22"/>
        </w:rPr>
        <w:t>composta da almeno otto caratteri alfanumerici</w:t>
      </w:r>
    </w:p>
    <w:p w:rsidR="00176851" w:rsidRPr="00C72C6C" w:rsidRDefault="00176851" w:rsidP="00176851">
      <w:pPr>
        <w:numPr>
          <w:ilvl w:val="1"/>
          <w:numId w:val="11"/>
        </w:numPr>
        <w:tabs>
          <w:tab w:val="clear" w:pos="1440"/>
          <w:tab w:val="num" w:pos="709"/>
        </w:tabs>
        <w:ind w:left="709" w:hanging="283"/>
        <w:rPr>
          <w:rFonts w:ascii="Arial" w:hAnsi="Arial" w:cs="Arial"/>
          <w:sz w:val="22"/>
          <w:szCs w:val="22"/>
        </w:rPr>
      </w:pPr>
      <w:r w:rsidRPr="00C72C6C">
        <w:rPr>
          <w:rFonts w:ascii="Arial" w:hAnsi="Arial" w:cs="Arial"/>
          <w:sz w:val="22"/>
          <w:szCs w:val="22"/>
        </w:rPr>
        <w:t>che non sia facilmente intuibile, evitando il nome proprio, il nome di congiunti, date di nascita e comunque riferimenti alla propria persona o lavoro facilmente ricostruibili.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curare la conservazione della propria password ed evitare di comunicarla ad altri;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cambiare periodicamente (almeno una volta ogni tre mesi) la propria password. Le pa</w:t>
      </w:r>
      <w:r w:rsidR="00C72C6C">
        <w:rPr>
          <w:rFonts w:ascii="Arial" w:hAnsi="Arial" w:cs="Arial"/>
          <w:sz w:val="22"/>
          <w:szCs w:val="22"/>
        </w:rPr>
        <w:t>s</w:t>
      </w:r>
      <w:r w:rsidRPr="00C72C6C">
        <w:rPr>
          <w:rFonts w:ascii="Arial" w:hAnsi="Arial" w:cs="Arial"/>
          <w:sz w:val="22"/>
          <w:szCs w:val="22"/>
        </w:rPr>
        <w:t>sword devono essere complesse (almeno 8 caratteri alfanumerici);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modificare prontamente (ove possibile) la password assegnata dal custode delle credenziali;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trascrivere su un biglietto chiuso in busta sigillata e controfirmata la nuova password e consegnarla al custode delle credenziali;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spegnere correttamente il computer al termine di ogni sessione di lavoro;</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non abbandonare la propria postazione di lavoro per la pausa o altri motivi senza aver spento la postazione di lavoro o aver inserito uno screen saver con password;</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comunicare tempestivamente al Titolare o al Responsabile qualunque anomalia riscontrata nel funzionamento del computer;</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non riutilizzare i supporti informatici utilizzati per il trattamento di dati sensibili per altri trattamenti;</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non gestire informazioni su più archivi ove non sia strettamente necessario e comunque curarne l’aggiornamento in modo organico;</w:t>
      </w:r>
    </w:p>
    <w:p w:rsidR="00176851" w:rsidRPr="00C72C6C" w:rsidRDefault="00176851" w:rsidP="00176851">
      <w:pPr>
        <w:numPr>
          <w:ilvl w:val="0"/>
          <w:numId w:val="11"/>
        </w:numPr>
        <w:tabs>
          <w:tab w:val="clear" w:pos="360"/>
          <w:tab w:val="num" w:pos="426"/>
        </w:tabs>
        <w:ind w:left="426" w:hanging="426"/>
        <w:rPr>
          <w:rFonts w:ascii="Arial" w:hAnsi="Arial" w:cs="Arial"/>
          <w:sz w:val="22"/>
          <w:szCs w:val="22"/>
        </w:rPr>
      </w:pPr>
      <w:r w:rsidRPr="00C72C6C">
        <w:rPr>
          <w:rFonts w:ascii="Arial" w:hAnsi="Arial" w:cs="Arial"/>
          <w:sz w:val="22"/>
          <w:szCs w:val="22"/>
        </w:rPr>
        <w:t>utilizzare le seguenti regole per la posta elettronica:</w:t>
      </w:r>
    </w:p>
    <w:p w:rsidR="00176851" w:rsidRPr="00C72C6C" w:rsidRDefault="00176851" w:rsidP="00176851">
      <w:pPr>
        <w:numPr>
          <w:ilvl w:val="1"/>
          <w:numId w:val="11"/>
        </w:numPr>
        <w:tabs>
          <w:tab w:val="clear" w:pos="1440"/>
          <w:tab w:val="num" w:pos="851"/>
        </w:tabs>
        <w:ind w:left="851" w:hanging="425"/>
        <w:rPr>
          <w:rFonts w:ascii="Arial" w:hAnsi="Arial" w:cs="Arial"/>
          <w:sz w:val="22"/>
          <w:szCs w:val="22"/>
        </w:rPr>
      </w:pPr>
      <w:r w:rsidRPr="00C72C6C">
        <w:rPr>
          <w:rFonts w:ascii="Arial" w:hAnsi="Arial" w:cs="Arial"/>
          <w:sz w:val="22"/>
          <w:szCs w:val="22"/>
        </w:rPr>
        <w:t>non aprire documenti di cui non sia certa la provenienza (soprattutto quelli con estensione .zip, .exe);</w:t>
      </w:r>
    </w:p>
    <w:p w:rsidR="00176851" w:rsidRPr="00C72C6C" w:rsidRDefault="00176851" w:rsidP="00176851">
      <w:pPr>
        <w:numPr>
          <w:ilvl w:val="1"/>
          <w:numId w:val="11"/>
        </w:numPr>
        <w:tabs>
          <w:tab w:val="clear" w:pos="1440"/>
          <w:tab w:val="num" w:pos="851"/>
        </w:tabs>
        <w:ind w:left="851" w:hanging="425"/>
        <w:rPr>
          <w:rFonts w:ascii="Arial" w:hAnsi="Arial" w:cs="Arial"/>
          <w:sz w:val="22"/>
          <w:szCs w:val="22"/>
        </w:rPr>
      </w:pPr>
      <w:r w:rsidRPr="00C72C6C">
        <w:rPr>
          <w:rFonts w:ascii="Arial" w:hAnsi="Arial" w:cs="Arial"/>
          <w:sz w:val="22"/>
          <w:szCs w:val="22"/>
        </w:rPr>
        <w:t>non aprire direttamente gli allegati ma salvarli su disco e controllarne il contenuto con un antivirus;</w:t>
      </w:r>
    </w:p>
    <w:p w:rsidR="00176851" w:rsidRPr="00C72C6C" w:rsidRDefault="00176851" w:rsidP="00176851">
      <w:pPr>
        <w:numPr>
          <w:ilvl w:val="1"/>
          <w:numId w:val="11"/>
        </w:numPr>
        <w:tabs>
          <w:tab w:val="clear" w:pos="1440"/>
          <w:tab w:val="num" w:pos="851"/>
        </w:tabs>
        <w:ind w:left="851" w:hanging="425"/>
        <w:rPr>
          <w:rFonts w:ascii="Arial" w:hAnsi="Arial" w:cs="Arial"/>
          <w:sz w:val="22"/>
          <w:szCs w:val="22"/>
        </w:rPr>
      </w:pPr>
      <w:r w:rsidRPr="00C72C6C">
        <w:rPr>
          <w:rFonts w:ascii="Arial" w:hAnsi="Arial" w:cs="Arial"/>
          <w:sz w:val="22"/>
          <w:szCs w:val="22"/>
        </w:rPr>
        <w:t>inviare messaggi di posta solo se espressamente autorizzati dal Responsabile;</w:t>
      </w:r>
    </w:p>
    <w:p w:rsidR="00176851" w:rsidRPr="00C72C6C" w:rsidRDefault="00176851" w:rsidP="00176851">
      <w:pPr>
        <w:numPr>
          <w:ilvl w:val="1"/>
          <w:numId w:val="11"/>
        </w:numPr>
        <w:tabs>
          <w:tab w:val="clear" w:pos="1440"/>
          <w:tab w:val="num" w:pos="851"/>
        </w:tabs>
        <w:ind w:left="851" w:hanging="425"/>
        <w:rPr>
          <w:rFonts w:ascii="Arial" w:hAnsi="Arial" w:cs="Arial"/>
          <w:sz w:val="22"/>
          <w:szCs w:val="22"/>
        </w:rPr>
      </w:pPr>
      <w:r w:rsidRPr="00C72C6C">
        <w:rPr>
          <w:rFonts w:ascii="Arial" w:hAnsi="Arial" w:cs="Arial"/>
          <w:sz w:val="22"/>
          <w:szCs w:val="22"/>
        </w:rPr>
        <w:t xml:space="preserve">controllare accuratamente l’indirizzo </w:t>
      </w:r>
      <w:r w:rsidRPr="00C72C6C">
        <w:rPr>
          <w:rFonts w:ascii="Arial" w:hAnsi="Arial" w:cs="Arial"/>
          <w:color w:val="000000" w:themeColor="text1"/>
          <w:sz w:val="22"/>
          <w:szCs w:val="22"/>
        </w:rPr>
        <w:t>del</w:t>
      </w:r>
      <w:r w:rsidRPr="00C72C6C">
        <w:rPr>
          <w:rFonts w:ascii="Arial" w:hAnsi="Arial" w:cs="Arial"/>
          <w:sz w:val="22"/>
          <w:szCs w:val="22"/>
        </w:rPr>
        <w:t xml:space="preserve"> destinatario prima di inviare dati personali;</w:t>
      </w:r>
    </w:p>
    <w:p w:rsidR="00176851" w:rsidRPr="00C72C6C" w:rsidRDefault="00176851" w:rsidP="00176851">
      <w:pPr>
        <w:rPr>
          <w:rFonts w:ascii="Arial" w:hAnsi="Arial" w:cs="Arial"/>
          <w:sz w:val="22"/>
          <w:szCs w:val="22"/>
        </w:rPr>
      </w:pPr>
    </w:p>
    <w:p w:rsidR="00176851" w:rsidRPr="00C72C6C" w:rsidRDefault="00176851" w:rsidP="00176851">
      <w:pPr>
        <w:numPr>
          <w:ilvl w:val="0"/>
          <w:numId w:val="12"/>
        </w:numPr>
        <w:rPr>
          <w:rFonts w:ascii="Arial" w:hAnsi="Arial" w:cs="Arial"/>
          <w:b/>
          <w:sz w:val="22"/>
          <w:szCs w:val="22"/>
        </w:rPr>
      </w:pPr>
      <w:r w:rsidRPr="00C72C6C">
        <w:rPr>
          <w:rFonts w:ascii="Arial" w:hAnsi="Arial" w:cs="Arial"/>
          <w:b/>
          <w:sz w:val="22"/>
          <w:szCs w:val="22"/>
        </w:rPr>
        <w:t>Gestione della corrispondenza in entrata e in uscita:</w:t>
      </w:r>
    </w:p>
    <w:p w:rsidR="00176851" w:rsidRPr="00C72C6C" w:rsidRDefault="00176851" w:rsidP="00176851">
      <w:pPr>
        <w:rPr>
          <w:rFonts w:ascii="Arial" w:hAnsi="Arial" w:cs="Arial"/>
          <w:sz w:val="22"/>
          <w:szCs w:val="22"/>
        </w:rPr>
      </w:pPr>
      <w:r w:rsidRPr="00C72C6C">
        <w:rPr>
          <w:rFonts w:ascii="Arial" w:hAnsi="Arial" w:cs="Arial"/>
          <w:sz w:val="22"/>
          <w:szCs w:val="22"/>
        </w:rPr>
        <w:t>Disposizioni in merito alla gestione della corrispondenza in entrata ed in uscita (</w:t>
      </w:r>
      <w:r w:rsidRPr="00C72C6C">
        <w:rPr>
          <w:rFonts w:ascii="Arial" w:hAnsi="Arial" w:cs="Arial"/>
          <w:b/>
          <w:sz w:val="22"/>
          <w:szCs w:val="22"/>
          <w:u w:val="single"/>
        </w:rPr>
        <w:t>Posta ordinaria e posta elettronica in arrivo)</w:t>
      </w:r>
      <w:r w:rsidRPr="00C72C6C">
        <w:rPr>
          <w:rFonts w:ascii="Arial" w:hAnsi="Arial" w:cs="Arial"/>
          <w:sz w:val="22"/>
          <w:szCs w:val="22"/>
        </w:rPr>
        <w:t>:</w:t>
      </w:r>
    </w:p>
    <w:p w:rsidR="00176851" w:rsidRPr="00C72C6C" w:rsidRDefault="00176851" w:rsidP="00176851">
      <w:pPr>
        <w:rPr>
          <w:rFonts w:ascii="Arial" w:hAnsi="Arial" w:cs="Arial"/>
          <w:b/>
          <w:sz w:val="22"/>
          <w:szCs w:val="22"/>
          <w:u w:val="single"/>
        </w:rPr>
      </w:pPr>
    </w:p>
    <w:p w:rsidR="00176851" w:rsidRPr="00C72C6C" w:rsidRDefault="00176851" w:rsidP="00176851">
      <w:pPr>
        <w:rPr>
          <w:rFonts w:ascii="Arial" w:hAnsi="Arial" w:cs="Arial"/>
          <w:sz w:val="22"/>
          <w:szCs w:val="22"/>
        </w:rPr>
      </w:pPr>
      <w:r w:rsidRPr="00C72C6C">
        <w:rPr>
          <w:rFonts w:ascii="Arial" w:hAnsi="Arial" w:cs="Arial"/>
          <w:b/>
          <w:sz w:val="22"/>
          <w:szCs w:val="22"/>
          <w:u w:val="single"/>
        </w:rPr>
        <w:t>Raccomandate con ricevuta di ritorno e messaggi inviati tramite PEC</w:t>
      </w:r>
      <w:r w:rsidRPr="00C72C6C">
        <w:rPr>
          <w:rFonts w:ascii="Arial" w:hAnsi="Arial" w:cs="Arial"/>
          <w:sz w:val="22"/>
          <w:szCs w:val="22"/>
        </w:rPr>
        <w:t>:</w:t>
      </w:r>
    </w:p>
    <w:p w:rsidR="00176851" w:rsidRPr="00C72C6C" w:rsidRDefault="00176851" w:rsidP="00176851">
      <w:pPr>
        <w:numPr>
          <w:ilvl w:val="0"/>
          <w:numId w:val="15"/>
        </w:numPr>
        <w:tabs>
          <w:tab w:val="clear" w:pos="720"/>
          <w:tab w:val="num" w:pos="284"/>
        </w:tabs>
        <w:ind w:left="284" w:hanging="284"/>
        <w:rPr>
          <w:rFonts w:ascii="Arial" w:hAnsi="Arial" w:cs="Arial"/>
          <w:sz w:val="22"/>
          <w:szCs w:val="22"/>
        </w:rPr>
      </w:pPr>
      <w:r w:rsidRPr="00C72C6C">
        <w:rPr>
          <w:rFonts w:ascii="Arial" w:hAnsi="Arial" w:cs="Arial"/>
          <w:sz w:val="22"/>
          <w:szCs w:val="22"/>
        </w:rPr>
        <w:t xml:space="preserve">Le raccomandate con ricevuta di ritorno potranno essere firmate e timbrate per la ricezione solamente </w:t>
      </w:r>
      <w:r w:rsidRPr="00C72C6C">
        <w:rPr>
          <w:rFonts w:ascii="Arial" w:hAnsi="Arial" w:cs="Arial"/>
          <w:b/>
          <w:sz w:val="22"/>
          <w:szCs w:val="22"/>
        </w:rPr>
        <w:t>dall’addetta all’ufficio protocollo</w:t>
      </w:r>
      <w:r w:rsidRPr="00C72C6C">
        <w:rPr>
          <w:rFonts w:ascii="Arial" w:hAnsi="Arial" w:cs="Arial"/>
          <w:sz w:val="22"/>
          <w:szCs w:val="22"/>
        </w:rPr>
        <w:t xml:space="preserve"> o da chi la sostituirà in caso di assenza. Un messaggio ricevuto sulla PEC inviato da un indirizzo PEC corrisponde ad una raccomandata con ricevuta di ritorno.</w:t>
      </w:r>
    </w:p>
    <w:p w:rsidR="00176851" w:rsidRPr="00C72C6C" w:rsidRDefault="00176851" w:rsidP="00176851">
      <w:pPr>
        <w:numPr>
          <w:ilvl w:val="0"/>
          <w:numId w:val="15"/>
        </w:numPr>
        <w:tabs>
          <w:tab w:val="clear" w:pos="720"/>
          <w:tab w:val="num" w:pos="284"/>
        </w:tabs>
        <w:ind w:left="284" w:hanging="284"/>
        <w:rPr>
          <w:rFonts w:ascii="Arial" w:hAnsi="Arial" w:cs="Arial"/>
          <w:sz w:val="22"/>
          <w:szCs w:val="22"/>
        </w:rPr>
      </w:pPr>
      <w:r w:rsidRPr="00C72C6C">
        <w:rPr>
          <w:rFonts w:ascii="Arial" w:hAnsi="Arial" w:cs="Arial"/>
          <w:sz w:val="22"/>
          <w:szCs w:val="22"/>
        </w:rPr>
        <w:t xml:space="preserve">L’addetta al protocollo consegnerà al dirigente e all’ufficio interessato la raccomandata o il messaggio PEC. Si chiede di prestare </w:t>
      </w:r>
      <w:r w:rsidRPr="00C72C6C">
        <w:rPr>
          <w:rFonts w:ascii="Arial" w:hAnsi="Arial" w:cs="Arial"/>
          <w:b/>
          <w:sz w:val="22"/>
          <w:szCs w:val="22"/>
          <w:u w:val="single"/>
        </w:rPr>
        <w:t>particolare attenzione alla ricezione/gestione delle raccomandate con ricevuta di ritorno (oramai residuali) e dei documenti inviati tramite PEC.</w:t>
      </w:r>
    </w:p>
    <w:p w:rsidR="00176851" w:rsidRPr="00C72C6C" w:rsidRDefault="00176851" w:rsidP="00176851">
      <w:pPr>
        <w:tabs>
          <w:tab w:val="num" w:pos="284"/>
        </w:tabs>
        <w:ind w:left="284" w:hanging="284"/>
        <w:rPr>
          <w:rFonts w:ascii="Arial" w:hAnsi="Arial" w:cs="Arial"/>
          <w:b/>
          <w:sz w:val="22"/>
          <w:szCs w:val="22"/>
          <w:u w:val="single"/>
        </w:rPr>
      </w:pPr>
    </w:p>
    <w:p w:rsidR="00176851" w:rsidRPr="00C72C6C" w:rsidRDefault="00176851" w:rsidP="00176851">
      <w:pPr>
        <w:tabs>
          <w:tab w:val="num" w:pos="0"/>
        </w:tabs>
        <w:rPr>
          <w:rFonts w:ascii="Arial" w:hAnsi="Arial" w:cs="Arial"/>
          <w:sz w:val="22"/>
          <w:szCs w:val="22"/>
        </w:rPr>
      </w:pPr>
      <w:r w:rsidRPr="00C72C6C">
        <w:rPr>
          <w:rFonts w:ascii="Arial" w:hAnsi="Arial" w:cs="Arial"/>
          <w:sz w:val="22"/>
          <w:szCs w:val="22"/>
        </w:rPr>
        <w:t xml:space="preserve">Questo perché la </w:t>
      </w:r>
      <w:r w:rsidRPr="00C72C6C">
        <w:rPr>
          <w:rFonts w:ascii="Arial" w:hAnsi="Arial" w:cs="Arial"/>
          <w:b/>
          <w:sz w:val="22"/>
          <w:szCs w:val="22"/>
          <w:u w:val="single"/>
        </w:rPr>
        <w:t>data della ricevuta di ritorno cartacea o i messaggi di consegna/accettazione prodotti automaticamente dal sistema di PEC</w:t>
      </w:r>
      <w:r w:rsidRPr="00C72C6C">
        <w:rPr>
          <w:rFonts w:ascii="Arial" w:hAnsi="Arial" w:cs="Arial"/>
          <w:sz w:val="22"/>
          <w:szCs w:val="22"/>
        </w:rPr>
        <w:t xml:space="preserve"> (</w:t>
      </w:r>
      <w:r w:rsidRPr="00C72C6C">
        <w:rPr>
          <w:rFonts w:ascii="Arial" w:hAnsi="Arial" w:cs="Arial"/>
          <w:b/>
          <w:sz w:val="22"/>
          <w:szCs w:val="22"/>
          <w:u w:val="single"/>
        </w:rPr>
        <w:t>anche se il messaggio non viene aperto</w:t>
      </w:r>
      <w:r w:rsidRPr="00C72C6C">
        <w:rPr>
          <w:rFonts w:ascii="Arial" w:hAnsi="Arial" w:cs="Arial"/>
          <w:sz w:val="22"/>
          <w:szCs w:val="22"/>
        </w:rPr>
        <w:t>) “</w:t>
      </w:r>
      <w:r w:rsidRPr="00C72C6C">
        <w:rPr>
          <w:rFonts w:ascii="Arial" w:hAnsi="Arial" w:cs="Arial"/>
          <w:b/>
          <w:sz w:val="22"/>
          <w:szCs w:val="22"/>
          <w:u w:val="single"/>
        </w:rPr>
        <w:t>RIMETTONO IN TERMINI</w:t>
      </w:r>
      <w:r w:rsidRPr="00C72C6C">
        <w:rPr>
          <w:rFonts w:ascii="Arial" w:hAnsi="Arial" w:cs="Arial"/>
          <w:b/>
          <w:sz w:val="22"/>
          <w:szCs w:val="22"/>
        </w:rPr>
        <w:t>”</w:t>
      </w:r>
      <w:r w:rsidRPr="00C72C6C">
        <w:rPr>
          <w:rFonts w:ascii="Arial" w:hAnsi="Arial" w:cs="Arial"/>
          <w:sz w:val="22"/>
          <w:szCs w:val="22"/>
        </w:rPr>
        <w:t xml:space="preserve"> - cioè fanno decorrere dei termini - l’istituzione scolastica per presentare eventuali denunce e/o documentazioni.</w:t>
      </w:r>
    </w:p>
    <w:p w:rsidR="00176851" w:rsidRPr="00C72C6C" w:rsidRDefault="00176851" w:rsidP="00176851">
      <w:pPr>
        <w:tabs>
          <w:tab w:val="num" w:pos="0"/>
        </w:tabs>
        <w:rPr>
          <w:rFonts w:ascii="Arial" w:hAnsi="Arial" w:cs="Arial"/>
          <w:b/>
          <w:sz w:val="22"/>
          <w:szCs w:val="22"/>
          <w:u w:val="single"/>
        </w:rPr>
      </w:pPr>
      <w:r w:rsidRPr="00C72C6C">
        <w:rPr>
          <w:rFonts w:ascii="Arial" w:hAnsi="Arial" w:cs="Arial"/>
          <w:b/>
          <w:sz w:val="22"/>
          <w:szCs w:val="22"/>
          <w:u w:val="single"/>
        </w:rPr>
        <w:t>In questo caso a nulla rileva la data di protocollazione del documento</w:t>
      </w:r>
      <w:r w:rsidRPr="00C72C6C">
        <w:rPr>
          <w:rFonts w:ascii="Arial" w:hAnsi="Arial" w:cs="Arial"/>
          <w:b/>
          <w:sz w:val="22"/>
          <w:szCs w:val="22"/>
        </w:rPr>
        <w:t xml:space="preserve">! </w:t>
      </w:r>
      <w:r w:rsidRPr="00C72C6C">
        <w:rPr>
          <w:rFonts w:ascii="Arial" w:hAnsi="Arial" w:cs="Arial"/>
          <w:sz w:val="22"/>
          <w:szCs w:val="22"/>
        </w:rPr>
        <w:t>(vedasi, ad esempio, le richieste di invio di denunce di infortunio sul lavoro che arrivano via PEC dall’INAIL) ma invece prevale la data e l’orario di ricezione della PEC.</w:t>
      </w:r>
    </w:p>
    <w:p w:rsidR="00176851" w:rsidRPr="00C72C6C" w:rsidRDefault="00176851" w:rsidP="00176851">
      <w:pPr>
        <w:tabs>
          <w:tab w:val="num" w:pos="0"/>
        </w:tabs>
        <w:rPr>
          <w:rFonts w:ascii="Arial" w:hAnsi="Arial" w:cs="Arial"/>
          <w:b/>
          <w:sz w:val="22"/>
          <w:szCs w:val="22"/>
        </w:rPr>
      </w:pPr>
      <w:r w:rsidRPr="00C72C6C">
        <w:rPr>
          <w:rFonts w:ascii="Arial" w:hAnsi="Arial" w:cs="Arial"/>
          <w:b/>
          <w:sz w:val="22"/>
          <w:szCs w:val="22"/>
          <w:u w:val="single"/>
        </w:rPr>
        <w:t>Posta ordinaria e posta elettronica in partenza</w:t>
      </w:r>
      <w:r w:rsidRPr="00C72C6C">
        <w:rPr>
          <w:rFonts w:ascii="Arial" w:hAnsi="Arial" w:cs="Arial"/>
          <w:b/>
          <w:sz w:val="22"/>
          <w:szCs w:val="22"/>
        </w:rPr>
        <w:t>:</w:t>
      </w:r>
    </w:p>
    <w:p w:rsidR="00176851" w:rsidRPr="00C72C6C" w:rsidRDefault="00176851" w:rsidP="00176851">
      <w:pPr>
        <w:tabs>
          <w:tab w:val="num" w:pos="0"/>
        </w:tabs>
        <w:rPr>
          <w:rFonts w:ascii="Arial" w:hAnsi="Arial" w:cs="Arial"/>
          <w:sz w:val="22"/>
          <w:szCs w:val="22"/>
        </w:rPr>
      </w:pPr>
      <w:r w:rsidRPr="00C72C6C">
        <w:rPr>
          <w:rFonts w:ascii="Arial" w:hAnsi="Arial" w:cs="Arial"/>
          <w:sz w:val="22"/>
          <w:szCs w:val="22"/>
        </w:rPr>
        <w:t>La corrispondenza in uscita deve essere collocata nel libro analogico o nel libro firma digitale per la firma autografa o digitale del dirigente scolastico.</w:t>
      </w:r>
    </w:p>
    <w:p w:rsidR="00176851" w:rsidRPr="00C72C6C" w:rsidRDefault="00176851" w:rsidP="00176851">
      <w:pPr>
        <w:tabs>
          <w:tab w:val="num" w:pos="0"/>
        </w:tabs>
        <w:rPr>
          <w:rFonts w:ascii="Arial" w:hAnsi="Arial" w:cs="Arial"/>
          <w:sz w:val="22"/>
          <w:szCs w:val="22"/>
          <w:u w:val="single"/>
        </w:rPr>
      </w:pPr>
      <w:r w:rsidRPr="00C72C6C">
        <w:rPr>
          <w:rFonts w:ascii="Arial" w:hAnsi="Arial" w:cs="Arial"/>
          <w:sz w:val="22"/>
          <w:szCs w:val="22"/>
          <w:u w:val="single"/>
        </w:rPr>
        <w:t xml:space="preserve">Viene istituito un unico libro firma analogico, collocato all’ufficio protocollo, e tre libri firma digitali. </w:t>
      </w:r>
    </w:p>
    <w:p w:rsidR="00176851" w:rsidRPr="00C72C6C" w:rsidRDefault="00176851" w:rsidP="00176851">
      <w:pPr>
        <w:numPr>
          <w:ilvl w:val="0"/>
          <w:numId w:val="46"/>
        </w:numPr>
        <w:ind w:left="284" w:hanging="284"/>
        <w:rPr>
          <w:rFonts w:ascii="Arial" w:hAnsi="Arial" w:cs="Arial"/>
          <w:sz w:val="22"/>
          <w:szCs w:val="22"/>
        </w:rPr>
      </w:pPr>
      <w:r w:rsidRPr="00C72C6C">
        <w:rPr>
          <w:rFonts w:ascii="Arial" w:hAnsi="Arial" w:cs="Arial"/>
          <w:sz w:val="22"/>
          <w:szCs w:val="22"/>
        </w:rPr>
        <w:t>Il primo libro firma digitale, denominato genericamente “</w:t>
      </w:r>
      <w:r w:rsidRPr="00C72C6C">
        <w:rPr>
          <w:rFonts w:ascii="Arial" w:hAnsi="Arial" w:cs="Arial"/>
          <w:b/>
          <w:sz w:val="22"/>
          <w:szCs w:val="22"/>
        </w:rPr>
        <w:t>Altro</w:t>
      </w:r>
      <w:r w:rsidRPr="00C72C6C">
        <w:rPr>
          <w:rFonts w:ascii="Arial" w:hAnsi="Arial" w:cs="Arial"/>
          <w:sz w:val="22"/>
          <w:szCs w:val="22"/>
        </w:rPr>
        <w:t xml:space="preserve">”, conterrà gli atti generalmente prodotti dai vari uffici. </w:t>
      </w:r>
    </w:p>
    <w:p w:rsidR="00176851" w:rsidRPr="00C72C6C" w:rsidRDefault="00176851" w:rsidP="00176851">
      <w:pPr>
        <w:numPr>
          <w:ilvl w:val="0"/>
          <w:numId w:val="46"/>
        </w:numPr>
        <w:ind w:left="284" w:hanging="284"/>
        <w:rPr>
          <w:rFonts w:ascii="Arial" w:hAnsi="Arial" w:cs="Arial"/>
          <w:sz w:val="22"/>
          <w:szCs w:val="22"/>
        </w:rPr>
      </w:pPr>
      <w:r w:rsidRPr="00C72C6C">
        <w:rPr>
          <w:rFonts w:ascii="Arial" w:hAnsi="Arial" w:cs="Arial"/>
          <w:sz w:val="22"/>
          <w:szCs w:val="22"/>
        </w:rPr>
        <w:lastRenderedPageBreak/>
        <w:t>Il secondo libro firma digitale, denominato “</w:t>
      </w:r>
      <w:r w:rsidRPr="00C72C6C">
        <w:rPr>
          <w:rFonts w:ascii="Arial" w:hAnsi="Arial" w:cs="Arial"/>
          <w:b/>
          <w:sz w:val="22"/>
          <w:szCs w:val="22"/>
        </w:rPr>
        <w:t>Classe Viva</w:t>
      </w:r>
      <w:r w:rsidRPr="00C72C6C">
        <w:rPr>
          <w:rFonts w:ascii="Arial" w:hAnsi="Arial" w:cs="Arial"/>
          <w:sz w:val="22"/>
          <w:szCs w:val="22"/>
        </w:rPr>
        <w:t>” (o altro nome di registro elettronico), conterrà tutti i documenti provenienti dal registro elettronico (registri di classe, registri dei docenti, pagelle, registro voti, ecc.).</w:t>
      </w:r>
    </w:p>
    <w:p w:rsidR="00176851" w:rsidRPr="00C72C6C" w:rsidRDefault="00176851" w:rsidP="00176851">
      <w:pPr>
        <w:numPr>
          <w:ilvl w:val="0"/>
          <w:numId w:val="46"/>
        </w:numPr>
        <w:ind w:left="284" w:hanging="284"/>
        <w:rPr>
          <w:rFonts w:ascii="Arial" w:hAnsi="Arial" w:cs="Arial"/>
          <w:sz w:val="22"/>
          <w:szCs w:val="22"/>
        </w:rPr>
      </w:pPr>
      <w:r w:rsidRPr="00C72C6C">
        <w:rPr>
          <w:rFonts w:ascii="Arial" w:hAnsi="Arial" w:cs="Arial"/>
          <w:sz w:val="22"/>
          <w:szCs w:val="22"/>
        </w:rPr>
        <w:t>Il terzo libro firma digitale, denominato “</w:t>
      </w:r>
      <w:r w:rsidRPr="00C72C6C">
        <w:rPr>
          <w:rFonts w:ascii="Arial" w:hAnsi="Arial" w:cs="Arial"/>
          <w:b/>
          <w:sz w:val="22"/>
          <w:szCs w:val="22"/>
        </w:rPr>
        <w:t>P7m</w:t>
      </w:r>
      <w:r w:rsidRPr="00C72C6C">
        <w:rPr>
          <w:rFonts w:ascii="Arial" w:hAnsi="Arial" w:cs="Arial"/>
          <w:sz w:val="22"/>
          <w:szCs w:val="22"/>
        </w:rPr>
        <w:t>”, conterrà quei documenti che il dirigente scolastico dovrà firmare in “P7m” e non in “pdf” (quando l’amministrazione ricevente richiede questo particolare formato di firma). In questo modo il DS capirà che deve apporre una firma in “P7m” semplicemente perché il documento si trova all’interno di quel libro firma.</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 xml:space="preserve">Per quanto sopra, si prega di </w:t>
      </w:r>
      <w:r w:rsidRPr="00C72C6C">
        <w:rPr>
          <w:rFonts w:ascii="Arial" w:hAnsi="Arial" w:cs="Arial"/>
          <w:b/>
          <w:sz w:val="22"/>
          <w:szCs w:val="22"/>
          <w:u w:val="single"/>
        </w:rPr>
        <w:t>non portare documenti in presidenza con diversi libri firma analogici</w:t>
      </w:r>
      <w:r w:rsidRPr="00C72C6C">
        <w:rPr>
          <w:rFonts w:ascii="Arial" w:hAnsi="Arial" w:cs="Arial"/>
          <w:sz w:val="22"/>
          <w:szCs w:val="22"/>
        </w:rPr>
        <w:t xml:space="preserve"> (dell'ufficio alunni, protocollo, personale, ecc.), né tantomeno di inserire atti amministrativi digitali in libri firma digitali diversi da quelli sopra menzionati.</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 xml:space="preserve">In ogni caso preme ricordare che la </w:t>
      </w:r>
      <w:r w:rsidRPr="00C72C6C">
        <w:rPr>
          <w:rFonts w:ascii="Arial" w:hAnsi="Arial" w:cs="Arial"/>
          <w:sz w:val="22"/>
          <w:szCs w:val="22"/>
          <w:u w:val="single"/>
        </w:rPr>
        <w:t>posta elettronica</w:t>
      </w:r>
      <w:r w:rsidRPr="00C72C6C">
        <w:rPr>
          <w:rFonts w:ascii="Arial" w:hAnsi="Arial" w:cs="Arial"/>
          <w:sz w:val="22"/>
          <w:szCs w:val="22"/>
        </w:rPr>
        <w:t xml:space="preserve"> PEO e/o PEC spedita per conto della scuola dovrà essere inviata dagli indirizzi ufficiali della scuola e non da quelli personali. L’invio dovrà essere effettuato attraverso l’applicativo “SEGRETERIA DIGITALE” (o altro gestionale).</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 xml:space="preserve">Le regole di gestione di tutta la corrispondenza in entrata (sia elettronica, sia analogica) sono disciplinate dal </w:t>
      </w:r>
      <w:r w:rsidRPr="00C72C6C">
        <w:rPr>
          <w:rFonts w:ascii="Arial" w:hAnsi="Arial" w:cs="Arial"/>
          <w:b/>
          <w:sz w:val="22"/>
          <w:szCs w:val="22"/>
        </w:rPr>
        <w:t>manuale di gestione</w:t>
      </w:r>
      <w:r w:rsidRPr="00C72C6C">
        <w:rPr>
          <w:rFonts w:ascii="Arial" w:hAnsi="Arial" w:cs="Arial"/>
          <w:sz w:val="22"/>
          <w:szCs w:val="22"/>
        </w:rPr>
        <w:t>, pubblicato nella sezione di Amministrazione Trasparente al seguente link: ____________.</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Turni di sostituzione dell’addetta/o all’ufficio protocollo in caso di assenza e/o impedimento: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686"/>
      </w:tblGrid>
      <w:tr w:rsidR="00176851" w:rsidRPr="00C72C6C" w:rsidTr="004539E5">
        <w:tc>
          <w:tcPr>
            <w:tcW w:w="2093" w:type="dxa"/>
          </w:tcPr>
          <w:p w:rsidR="00176851" w:rsidRPr="00C72C6C" w:rsidRDefault="00176851" w:rsidP="004539E5">
            <w:pPr>
              <w:rPr>
                <w:rFonts w:ascii="Arial" w:hAnsi="Arial" w:cs="Arial"/>
                <w:b/>
                <w:sz w:val="22"/>
                <w:szCs w:val="22"/>
              </w:rPr>
            </w:pPr>
            <w:r w:rsidRPr="00C72C6C">
              <w:rPr>
                <w:rFonts w:ascii="Arial" w:hAnsi="Arial" w:cs="Arial"/>
                <w:b/>
                <w:sz w:val="22"/>
                <w:szCs w:val="22"/>
              </w:rPr>
              <w:t>Mese</w:t>
            </w:r>
          </w:p>
        </w:tc>
        <w:tc>
          <w:tcPr>
            <w:tcW w:w="7686" w:type="dxa"/>
          </w:tcPr>
          <w:p w:rsidR="00176851" w:rsidRPr="00C72C6C" w:rsidRDefault="00176851" w:rsidP="004539E5">
            <w:pPr>
              <w:rPr>
                <w:rFonts w:ascii="Arial" w:hAnsi="Arial" w:cs="Arial"/>
                <w:b/>
                <w:sz w:val="22"/>
                <w:szCs w:val="22"/>
              </w:rPr>
            </w:pPr>
            <w:r w:rsidRPr="00C72C6C">
              <w:rPr>
                <w:rFonts w:ascii="Arial" w:hAnsi="Arial" w:cs="Arial"/>
                <w:b/>
                <w:sz w:val="22"/>
                <w:szCs w:val="22"/>
              </w:rPr>
              <w:t>Cognome e nome del sostituto</w:t>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Ottobre</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Novembre</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Dicembre</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Gennaio</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Febbraio</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Marzo</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Aprile</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Maggio</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Giugno</w:t>
            </w:r>
          </w:p>
        </w:tc>
        <w:tc>
          <w:tcPr>
            <w:tcW w:w="7686" w:type="dxa"/>
          </w:tcPr>
          <w:p w:rsidR="00176851" w:rsidRPr="00C72C6C" w:rsidRDefault="00C72C6C" w:rsidP="004539E5">
            <w:pPr>
              <w:rPr>
                <w:rFonts w:ascii="Arial" w:hAnsi="Arial" w:cs="Arial"/>
                <w:sz w:val="22"/>
                <w:szCs w:val="22"/>
              </w:rPr>
            </w:pPr>
            <w:r>
              <w:rPr>
                <w:rFonts w:ascii="Arial" w:hAnsi="Arial" w:cs="Arial"/>
                <w:b/>
                <w:sz w:val="22"/>
                <w:szCs w:val="22"/>
              </w:rPr>
              <w:fldChar w:fldCharType="begin">
                <w:ffData>
                  <w:name w:val="Testo6"/>
                  <w:enabled/>
                  <w:calcOnExit w:val="0"/>
                  <w:textInput>
                    <w:default w:val="COGNOME E NOM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COGNOME E NOME</w:t>
            </w:r>
            <w:r>
              <w:rPr>
                <w:rFonts w:ascii="Arial" w:hAnsi="Arial" w:cs="Arial"/>
                <w:b/>
                <w:sz w:val="22"/>
                <w:szCs w:val="22"/>
              </w:rPr>
              <w:fldChar w:fldCharType="end"/>
            </w:r>
          </w:p>
        </w:tc>
      </w:tr>
      <w:tr w:rsidR="00176851" w:rsidRPr="00C72C6C" w:rsidTr="004539E5">
        <w:tc>
          <w:tcPr>
            <w:tcW w:w="2093" w:type="dxa"/>
          </w:tcPr>
          <w:p w:rsidR="00176851" w:rsidRPr="00C72C6C" w:rsidRDefault="00176851" w:rsidP="004539E5">
            <w:pPr>
              <w:rPr>
                <w:rFonts w:ascii="Arial" w:hAnsi="Arial" w:cs="Arial"/>
                <w:sz w:val="22"/>
                <w:szCs w:val="22"/>
              </w:rPr>
            </w:pPr>
            <w:r w:rsidRPr="00C72C6C">
              <w:rPr>
                <w:rFonts w:ascii="Arial" w:hAnsi="Arial" w:cs="Arial"/>
                <w:sz w:val="22"/>
                <w:szCs w:val="22"/>
              </w:rPr>
              <w:t xml:space="preserve">Luglio e Agosto </w:t>
            </w:r>
          </w:p>
        </w:tc>
        <w:tc>
          <w:tcPr>
            <w:tcW w:w="7686" w:type="dxa"/>
          </w:tcPr>
          <w:p w:rsidR="00176851" w:rsidRPr="00C72C6C" w:rsidRDefault="00176851" w:rsidP="004539E5">
            <w:pPr>
              <w:numPr>
                <w:ilvl w:val="0"/>
                <w:numId w:val="55"/>
              </w:numPr>
              <w:rPr>
                <w:rFonts w:ascii="Arial" w:hAnsi="Arial" w:cs="Arial"/>
                <w:sz w:val="22"/>
                <w:szCs w:val="22"/>
              </w:rPr>
            </w:pPr>
            <w:r w:rsidRPr="00C72C6C">
              <w:rPr>
                <w:rFonts w:ascii="Arial" w:hAnsi="Arial" w:cs="Arial"/>
                <w:sz w:val="22"/>
                <w:szCs w:val="22"/>
              </w:rPr>
              <w:t>giorno ciascuno a rotazione tra coloro che sono in servizio.</w:t>
            </w:r>
          </w:p>
        </w:tc>
      </w:tr>
    </w:tbl>
    <w:p w:rsidR="00176851" w:rsidRPr="00C72C6C" w:rsidRDefault="00176851" w:rsidP="00176851">
      <w:pPr>
        <w:rPr>
          <w:rFonts w:ascii="Arial" w:hAnsi="Arial" w:cs="Arial"/>
          <w:b/>
          <w:i/>
          <w:sz w:val="22"/>
          <w:szCs w:val="22"/>
          <w:u w:val="single"/>
        </w:rPr>
      </w:pPr>
    </w:p>
    <w:p w:rsidR="00176851" w:rsidRPr="00C72C6C" w:rsidRDefault="00176851" w:rsidP="00176851">
      <w:pPr>
        <w:numPr>
          <w:ilvl w:val="0"/>
          <w:numId w:val="12"/>
        </w:numPr>
        <w:rPr>
          <w:rFonts w:ascii="Arial" w:hAnsi="Arial" w:cs="Arial"/>
          <w:b/>
          <w:snapToGrid w:val="0"/>
          <w:sz w:val="22"/>
          <w:szCs w:val="22"/>
        </w:rPr>
      </w:pPr>
      <w:r w:rsidRPr="00C72C6C">
        <w:rPr>
          <w:rFonts w:ascii="Arial" w:hAnsi="Arial" w:cs="Arial"/>
          <w:b/>
          <w:snapToGrid w:val="0"/>
          <w:sz w:val="22"/>
          <w:szCs w:val="22"/>
        </w:rPr>
        <w:t xml:space="preserve">Conservazione e distribuzione dei prodotti di facile consumo </w:t>
      </w: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 xml:space="preserve">I prodotti di facile consumo (carta, toner, cartucce, penne, quaderni, prodotti di pulizia, ecc.) vengono conservati nel magazzino dell’istituto. I collaboratori scolastici o qualsiasi operatore diverso dall’addetto all’ufficio magazzino, </w:t>
      </w:r>
      <w:r w:rsidRPr="00C72C6C">
        <w:rPr>
          <w:rFonts w:ascii="Arial" w:hAnsi="Arial" w:cs="Arial"/>
          <w:b/>
          <w:snapToGrid w:val="0"/>
          <w:sz w:val="22"/>
          <w:szCs w:val="22"/>
          <w:u w:val="single"/>
        </w:rPr>
        <w:t>non sono autorizzati</w:t>
      </w:r>
      <w:r w:rsidRPr="00C72C6C">
        <w:rPr>
          <w:rFonts w:ascii="Arial" w:hAnsi="Arial" w:cs="Arial"/>
          <w:snapToGrid w:val="0"/>
          <w:sz w:val="22"/>
          <w:szCs w:val="22"/>
        </w:rPr>
        <w:t xml:space="preserve"> a prelevare autonomamente e/o a consegnare materiale a chi ne faccia richiesta. Il materiale giacente in magazzino deve essere consegnato esclusivamente dall’addetta/0 Ass.te Amm.va/o </w:t>
      </w:r>
      <w:r w:rsidRPr="00C72C6C">
        <w:rPr>
          <w:rFonts w:ascii="Arial" w:hAnsi="Arial" w:cs="Arial"/>
          <w:sz w:val="22"/>
          <w:szCs w:val="22"/>
        </w:rPr>
        <w:t>Cognome e Nome</w:t>
      </w:r>
      <w:r w:rsidRPr="00C72C6C">
        <w:rPr>
          <w:rFonts w:ascii="Arial" w:hAnsi="Arial" w:cs="Arial"/>
          <w:snapToGrid w:val="0"/>
          <w:sz w:val="22"/>
          <w:szCs w:val="22"/>
        </w:rPr>
        <w:t xml:space="preserve">. Si dispone che il materiale di pulizia possa essere ritirato (salvo urgenze) esclusivamente nella giornata del </w:t>
      </w:r>
      <w:bookmarkStart w:id="18" w:name="Testo13"/>
      <w:r w:rsidR="00C72C6C">
        <w:rPr>
          <w:rFonts w:ascii="Arial" w:hAnsi="Arial" w:cs="Arial"/>
          <w:b/>
          <w:snapToGrid w:val="0"/>
          <w:sz w:val="22"/>
          <w:szCs w:val="22"/>
        </w:rPr>
        <w:fldChar w:fldCharType="begin">
          <w:ffData>
            <w:name w:val="Testo13"/>
            <w:enabled/>
            <w:calcOnExit w:val="0"/>
            <w:textInput/>
          </w:ffData>
        </w:fldChar>
      </w:r>
      <w:r w:rsidR="00C72C6C">
        <w:rPr>
          <w:rFonts w:ascii="Arial" w:hAnsi="Arial" w:cs="Arial"/>
          <w:b/>
          <w:snapToGrid w:val="0"/>
          <w:sz w:val="22"/>
          <w:szCs w:val="22"/>
        </w:rPr>
        <w:instrText xml:space="preserve"> FORMTEXT </w:instrText>
      </w:r>
      <w:r w:rsidR="00C72C6C">
        <w:rPr>
          <w:rFonts w:ascii="Arial" w:hAnsi="Arial" w:cs="Arial"/>
          <w:b/>
          <w:snapToGrid w:val="0"/>
          <w:sz w:val="22"/>
          <w:szCs w:val="22"/>
        </w:rPr>
      </w:r>
      <w:r w:rsidR="00C72C6C">
        <w:rPr>
          <w:rFonts w:ascii="Arial" w:hAnsi="Arial" w:cs="Arial"/>
          <w:b/>
          <w:snapToGrid w:val="0"/>
          <w:sz w:val="22"/>
          <w:szCs w:val="22"/>
        </w:rPr>
        <w:fldChar w:fldCharType="separate"/>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snapToGrid w:val="0"/>
          <w:sz w:val="22"/>
          <w:szCs w:val="22"/>
        </w:rPr>
        <w:fldChar w:fldCharType="end"/>
      </w:r>
      <w:bookmarkEnd w:id="18"/>
      <w:r w:rsidRPr="00C72C6C">
        <w:rPr>
          <w:rFonts w:ascii="Arial" w:hAnsi="Arial" w:cs="Arial"/>
          <w:b/>
          <w:snapToGrid w:val="0"/>
          <w:sz w:val="22"/>
          <w:szCs w:val="22"/>
        </w:rPr>
        <w:t xml:space="preserve"> dalle ore </w:t>
      </w:r>
      <w:r w:rsidR="00C72C6C">
        <w:rPr>
          <w:rFonts w:ascii="Arial" w:hAnsi="Arial" w:cs="Arial"/>
          <w:b/>
          <w:snapToGrid w:val="0"/>
          <w:sz w:val="22"/>
          <w:szCs w:val="22"/>
        </w:rPr>
        <w:fldChar w:fldCharType="begin">
          <w:ffData>
            <w:name w:val="Testo13"/>
            <w:enabled/>
            <w:calcOnExit w:val="0"/>
            <w:textInput/>
          </w:ffData>
        </w:fldChar>
      </w:r>
      <w:r w:rsidR="00C72C6C">
        <w:rPr>
          <w:rFonts w:ascii="Arial" w:hAnsi="Arial" w:cs="Arial"/>
          <w:b/>
          <w:snapToGrid w:val="0"/>
          <w:sz w:val="22"/>
          <w:szCs w:val="22"/>
        </w:rPr>
        <w:instrText xml:space="preserve"> FORMTEXT </w:instrText>
      </w:r>
      <w:r w:rsidR="00C72C6C">
        <w:rPr>
          <w:rFonts w:ascii="Arial" w:hAnsi="Arial" w:cs="Arial"/>
          <w:b/>
          <w:snapToGrid w:val="0"/>
          <w:sz w:val="22"/>
          <w:szCs w:val="22"/>
        </w:rPr>
      </w:r>
      <w:r w:rsidR="00C72C6C">
        <w:rPr>
          <w:rFonts w:ascii="Arial" w:hAnsi="Arial" w:cs="Arial"/>
          <w:b/>
          <w:snapToGrid w:val="0"/>
          <w:sz w:val="22"/>
          <w:szCs w:val="22"/>
        </w:rPr>
        <w:fldChar w:fldCharType="separate"/>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snapToGrid w:val="0"/>
          <w:sz w:val="22"/>
          <w:szCs w:val="22"/>
        </w:rPr>
        <w:fldChar w:fldCharType="end"/>
      </w:r>
      <w:r w:rsidRPr="00C72C6C">
        <w:rPr>
          <w:rFonts w:ascii="Arial" w:hAnsi="Arial" w:cs="Arial"/>
          <w:b/>
          <w:snapToGrid w:val="0"/>
          <w:sz w:val="22"/>
          <w:szCs w:val="22"/>
        </w:rPr>
        <w:t xml:space="preserve"> alle </w:t>
      </w:r>
      <w:r w:rsidR="00C72C6C">
        <w:rPr>
          <w:rFonts w:ascii="Arial" w:hAnsi="Arial" w:cs="Arial"/>
          <w:b/>
          <w:snapToGrid w:val="0"/>
          <w:sz w:val="22"/>
          <w:szCs w:val="22"/>
        </w:rPr>
        <w:fldChar w:fldCharType="begin">
          <w:ffData>
            <w:name w:val="Testo13"/>
            <w:enabled/>
            <w:calcOnExit w:val="0"/>
            <w:textInput/>
          </w:ffData>
        </w:fldChar>
      </w:r>
      <w:r w:rsidR="00C72C6C">
        <w:rPr>
          <w:rFonts w:ascii="Arial" w:hAnsi="Arial" w:cs="Arial"/>
          <w:b/>
          <w:snapToGrid w:val="0"/>
          <w:sz w:val="22"/>
          <w:szCs w:val="22"/>
        </w:rPr>
        <w:instrText xml:space="preserve"> FORMTEXT </w:instrText>
      </w:r>
      <w:r w:rsidR="00C72C6C">
        <w:rPr>
          <w:rFonts w:ascii="Arial" w:hAnsi="Arial" w:cs="Arial"/>
          <w:b/>
          <w:snapToGrid w:val="0"/>
          <w:sz w:val="22"/>
          <w:szCs w:val="22"/>
        </w:rPr>
      </w:r>
      <w:r w:rsidR="00C72C6C">
        <w:rPr>
          <w:rFonts w:ascii="Arial" w:hAnsi="Arial" w:cs="Arial"/>
          <w:b/>
          <w:snapToGrid w:val="0"/>
          <w:sz w:val="22"/>
          <w:szCs w:val="22"/>
        </w:rPr>
        <w:fldChar w:fldCharType="separate"/>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noProof/>
          <w:snapToGrid w:val="0"/>
          <w:sz w:val="22"/>
          <w:szCs w:val="22"/>
        </w:rPr>
        <w:t> </w:t>
      </w:r>
      <w:r w:rsidR="00C72C6C">
        <w:rPr>
          <w:rFonts w:ascii="Arial" w:hAnsi="Arial" w:cs="Arial"/>
          <w:b/>
          <w:snapToGrid w:val="0"/>
          <w:sz w:val="22"/>
          <w:szCs w:val="22"/>
        </w:rPr>
        <w:fldChar w:fldCharType="end"/>
      </w:r>
      <w:r w:rsidRPr="00C72C6C">
        <w:rPr>
          <w:rFonts w:ascii="Arial" w:hAnsi="Arial" w:cs="Arial"/>
          <w:b/>
          <w:snapToGrid w:val="0"/>
          <w:sz w:val="22"/>
          <w:szCs w:val="22"/>
        </w:rPr>
        <w:t xml:space="preserve"> (SI RACCOMANDA LA MASSIMA PUNTUALITA’)</w:t>
      </w:r>
      <w:r w:rsidRPr="00C72C6C">
        <w:rPr>
          <w:rFonts w:ascii="Arial" w:hAnsi="Arial" w:cs="Arial"/>
          <w:snapToGrid w:val="0"/>
          <w:sz w:val="22"/>
          <w:szCs w:val="22"/>
        </w:rPr>
        <w:t>.</w:t>
      </w:r>
    </w:p>
    <w:p w:rsidR="00176851" w:rsidRPr="00C72C6C" w:rsidRDefault="00176851" w:rsidP="00176851">
      <w:pPr>
        <w:rPr>
          <w:rFonts w:ascii="Arial" w:hAnsi="Arial" w:cs="Arial"/>
          <w:snapToGrid w:val="0"/>
          <w:sz w:val="22"/>
          <w:szCs w:val="22"/>
        </w:rPr>
      </w:pPr>
    </w:p>
    <w:p w:rsidR="00176851" w:rsidRPr="00C72C6C" w:rsidRDefault="00176851" w:rsidP="00176851">
      <w:pPr>
        <w:numPr>
          <w:ilvl w:val="0"/>
          <w:numId w:val="12"/>
        </w:numPr>
        <w:rPr>
          <w:rFonts w:ascii="Arial" w:hAnsi="Arial" w:cs="Arial"/>
          <w:b/>
          <w:snapToGrid w:val="0"/>
          <w:sz w:val="22"/>
          <w:szCs w:val="22"/>
        </w:rPr>
      </w:pPr>
      <w:r w:rsidRPr="00C72C6C">
        <w:rPr>
          <w:rFonts w:ascii="Arial" w:hAnsi="Arial" w:cs="Arial"/>
          <w:b/>
          <w:bCs/>
          <w:snapToGrid w:val="0"/>
          <w:sz w:val="22"/>
          <w:szCs w:val="22"/>
        </w:rPr>
        <w:t>Rilevazione presenze nelle giornate in cui sono previsti scioperi per il personale</w:t>
      </w: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I collaboratori scolastici in servizio nelle giornate di sciopero, sono tenuti a collaborare nella rilevazione delle presenze/assenze del personale utilizzando l’apposito elenco che verrà fornito dall’ufficio personale. L’elenco dovrà essere firmato da tutti i presenti. Gli elenchi vanno consegnati all’ufficio personale che gestirà la rilevazione definitiva.</w:t>
      </w:r>
    </w:p>
    <w:p w:rsidR="00176851" w:rsidRPr="00C72C6C" w:rsidRDefault="00176851" w:rsidP="00176851">
      <w:pPr>
        <w:rPr>
          <w:rFonts w:ascii="Arial" w:hAnsi="Arial" w:cs="Arial"/>
          <w:snapToGrid w:val="0"/>
          <w:sz w:val="22"/>
          <w:szCs w:val="22"/>
        </w:rPr>
      </w:pPr>
    </w:p>
    <w:p w:rsidR="00176851" w:rsidRPr="00C72C6C" w:rsidRDefault="00176851" w:rsidP="00176851">
      <w:pPr>
        <w:numPr>
          <w:ilvl w:val="0"/>
          <w:numId w:val="12"/>
        </w:numPr>
        <w:rPr>
          <w:rFonts w:ascii="Arial" w:hAnsi="Arial" w:cs="Arial"/>
          <w:b/>
          <w:snapToGrid w:val="0"/>
          <w:sz w:val="22"/>
          <w:szCs w:val="22"/>
        </w:rPr>
      </w:pPr>
      <w:r w:rsidRPr="00C72C6C">
        <w:rPr>
          <w:rFonts w:ascii="Arial" w:hAnsi="Arial" w:cs="Arial"/>
          <w:b/>
          <w:snapToGrid w:val="0"/>
          <w:sz w:val="22"/>
          <w:szCs w:val="22"/>
        </w:rPr>
        <w:t>Segnalazione dei guasti e dei danni che riguardano i locali e l’edificio scolastico.</w:t>
      </w: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I collaboratori scolastici e, più in generale, anche il restante personale della scuola, sono tenuti a segnalare guasti, danneggiamenti e malfunzionamenti attraverso l’apposito modulo che si allega.</w:t>
      </w:r>
    </w:p>
    <w:p w:rsidR="00176851" w:rsidRPr="00C72C6C" w:rsidRDefault="00176851" w:rsidP="00176851">
      <w:pPr>
        <w:rPr>
          <w:rFonts w:ascii="Arial" w:hAnsi="Arial" w:cs="Arial"/>
          <w:snapToGrid w:val="0"/>
          <w:sz w:val="22"/>
          <w:szCs w:val="22"/>
        </w:rPr>
      </w:pPr>
      <w:r w:rsidRPr="00C72C6C">
        <w:rPr>
          <w:rFonts w:ascii="Arial" w:hAnsi="Arial" w:cs="Arial"/>
          <w:snapToGrid w:val="0"/>
          <w:sz w:val="22"/>
          <w:szCs w:val="22"/>
        </w:rPr>
        <w:t>Sarà cura dell’Ufficio protocollo segnalare i guasti alla provincia/comune via mail ed annotarli nel registro collocato all’URP che rimane a disposizione dei collaboratori scolastici per eventuali interventi manutentivi in orario pomeridiano.</w:t>
      </w:r>
    </w:p>
    <w:p w:rsidR="00176851" w:rsidRPr="00C72C6C" w:rsidRDefault="00176851" w:rsidP="00176851">
      <w:pPr>
        <w:rPr>
          <w:rFonts w:ascii="Arial" w:hAnsi="Arial" w:cs="Arial"/>
          <w:snapToGrid w:val="0"/>
          <w:sz w:val="22"/>
          <w:szCs w:val="22"/>
        </w:rPr>
      </w:pPr>
    </w:p>
    <w:p w:rsidR="00176851" w:rsidRPr="00C72C6C" w:rsidRDefault="00176851" w:rsidP="00176851">
      <w:pPr>
        <w:pStyle w:val="Corpodeltesto2"/>
        <w:rPr>
          <w:rFonts w:ascii="Arial" w:hAnsi="Arial" w:cs="Arial"/>
          <w:sz w:val="22"/>
          <w:szCs w:val="22"/>
        </w:rPr>
      </w:pPr>
      <w:r w:rsidRPr="00C72C6C">
        <w:rPr>
          <w:rFonts w:ascii="Arial" w:hAnsi="Arial" w:cs="Arial"/>
          <w:sz w:val="22"/>
          <w:szCs w:val="22"/>
        </w:rPr>
        <w:lastRenderedPageBreak/>
        <w:t>Il DSGA è a disposizione, durante l’orario di ricevimento, per qualsiasi chiarimento e/o proposte in merito alle procedure appena descritte.</w:t>
      </w:r>
    </w:p>
    <w:p w:rsidR="00176851" w:rsidRPr="00C72C6C" w:rsidRDefault="00176851" w:rsidP="00176851">
      <w:pPr>
        <w:pStyle w:val="Corpodeltesto2"/>
        <w:rPr>
          <w:rFonts w:ascii="Arial" w:hAnsi="Arial" w:cs="Arial"/>
          <w:sz w:val="22"/>
          <w:szCs w:val="22"/>
        </w:rPr>
      </w:pPr>
    </w:p>
    <w:p w:rsidR="00176851" w:rsidRPr="00C72C6C" w:rsidRDefault="00176851" w:rsidP="00176851">
      <w:pPr>
        <w:jc w:val="center"/>
        <w:rPr>
          <w:rFonts w:ascii="Arial" w:hAnsi="Arial" w:cs="Arial"/>
          <w:b/>
          <w:bCs/>
          <w:sz w:val="22"/>
          <w:szCs w:val="22"/>
          <w:u w:val="single"/>
        </w:rPr>
      </w:pPr>
      <w:r w:rsidRPr="00C72C6C">
        <w:rPr>
          <w:rFonts w:ascii="Arial" w:hAnsi="Arial" w:cs="Arial"/>
          <w:b/>
          <w:bCs/>
          <w:sz w:val="22"/>
          <w:szCs w:val="22"/>
          <w:u w:val="single"/>
        </w:rPr>
        <w:t>Accesso al Fondo di Istituto e attribuzione incarichi specifici</w:t>
      </w:r>
    </w:p>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Tenuto conto delle esigenze di servizio, nonché di esperienze, professionalità e competenze ed in base al PTOF, verranno individuati gli incarichi e gli obiettivi per il corrente anno scolastico.</w:t>
      </w:r>
    </w:p>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 xml:space="preserve">L’assegnazione degli incarichi avverrà </w:t>
      </w:r>
      <w:r w:rsidRPr="00C72C6C">
        <w:rPr>
          <w:rFonts w:ascii="Arial" w:hAnsi="Arial" w:cs="Arial"/>
          <w:sz w:val="22"/>
          <w:szCs w:val="22"/>
          <w:u w:val="single"/>
        </w:rPr>
        <w:t>previa candidatura degli interessati</w:t>
      </w:r>
      <w:r w:rsidRPr="00C72C6C">
        <w:rPr>
          <w:rFonts w:ascii="Arial" w:hAnsi="Arial" w:cs="Arial"/>
          <w:sz w:val="22"/>
          <w:szCs w:val="22"/>
        </w:rPr>
        <w:t>. In caso di più candidature il DSGA effettuerà una scelta in base ai criteri stabiliti nella contrattazione di istituto.</w:t>
      </w:r>
    </w:p>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Alcuni obiettivi (che verranno specificatamente individuati) potranno essere svolti anche da più persone che si ripartiranno le ore previste per tale obiettivo.</w:t>
      </w:r>
    </w:p>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In caso di part – time il compenso sarà diminuito in proporzione.</w:t>
      </w:r>
    </w:p>
    <w:tbl>
      <w:tblPr>
        <w:tblW w:w="9686"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
        <w:gridCol w:w="9342"/>
      </w:tblGrid>
      <w:tr w:rsidR="00176851" w:rsidRPr="00C72C6C" w:rsidTr="004539E5">
        <w:trPr>
          <w:trHeight w:val="255"/>
          <w:jc w:val="center"/>
        </w:trPr>
        <w:tc>
          <w:tcPr>
            <w:tcW w:w="9686" w:type="dxa"/>
            <w:gridSpan w:val="2"/>
            <w:noWrap/>
            <w:tcMar>
              <w:top w:w="17" w:type="dxa"/>
              <w:left w:w="17" w:type="dxa"/>
              <w:bottom w:w="0" w:type="dxa"/>
              <w:right w:w="17" w:type="dxa"/>
            </w:tcMar>
            <w:vAlign w:val="center"/>
          </w:tcPr>
          <w:p w:rsidR="00176851" w:rsidRPr="00C72C6C" w:rsidRDefault="00176851" w:rsidP="004539E5">
            <w:pPr>
              <w:jc w:val="center"/>
              <w:rPr>
                <w:rFonts w:ascii="Arial" w:hAnsi="Arial" w:cs="Arial"/>
                <w:b/>
                <w:bCs/>
                <w:sz w:val="22"/>
                <w:szCs w:val="22"/>
              </w:rPr>
            </w:pPr>
            <w:r w:rsidRPr="00C72C6C">
              <w:rPr>
                <w:rFonts w:ascii="Arial" w:hAnsi="Arial" w:cs="Arial"/>
                <w:b/>
                <w:bCs/>
                <w:sz w:val="22"/>
                <w:szCs w:val="22"/>
              </w:rPr>
              <w:t>Proposta dei criteri per l'assegnazione degli incarichi in caso di più candidature per lo stesso incarico:</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1</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Possesso di specializzazioni e/o titoli (solo per il sostegno).</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2</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 xml:space="preserve">Si favorirà la rotazione degli incarichi in caso di più candidature. </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3</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Si darà preferenza a chi avrà maggiori opportunità per svolgere al meglio le mansioni relative all'incarico/obiettivo (orario di lavoro - vicinanza del reparto, ecc.)</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4</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Si inviteranno i candidati a spostarsi su incarichi non ancora assegnati;</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5</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Verrà assegnato a chi ha avuto meno incarichi rispetto agli altri candidati (per favorire il massimo coinvolgimento)</w:t>
            </w:r>
          </w:p>
        </w:tc>
      </w:tr>
      <w:tr w:rsidR="00176851" w:rsidRPr="00C72C6C" w:rsidTr="004539E5">
        <w:trPr>
          <w:trHeight w:val="255"/>
          <w:jc w:val="center"/>
        </w:trPr>
        <w:tc>
          <w:tcPr>
            <w:tcW w:w="344" w:type="dxa"/>
            <w:tcBorders>
              <w:right w:val="nil"/>
            </w:tcBorders>
            <w:noWrap/>
            <w:tcMar>
              <w:top w:w="17" w:type="dxa"/>
              <w:left w:w="17" w:type="dxa"/>
              <w:bottom w:w="0" w:type="dxa"/>
              <w:right w:w="17" w:type="dxa"/>
            </w:tcMar>
            <w:vAlign w:val="center"/>
          </w:tcPr>
          <w:p w:rsidR="00176851" w:rsidRPr="00C72C6C" w:rsidRDefault="00176851" w:rsidP="004539E5">
            <w:pPr>
              <w:jc w:val="center"/>
              <w:rPr>
                <w:rFonts w:ascii="Arial" w:hAnsi="Arial" w:cs="Arial"/>
                <w:sz w:val="22"/>
                <w:szCs w:val="22"/>
              </w:rPr>
            </w:pPr>
            <w:r w:rsidRPr="00C72C6C">
              <w:rPr>
                <w:rFonts w:ascii="Arial" w:hAnsi="Arial" w:cs="Arial"/>
                <w:sz w:val="22"/>
                <w:szCs w:val="22"/>
              </w:rPr>
              <w:t>6</w:t>
            </w:r>
          </w:p>
        </w:tc>
        <w:tc>
          <w:tcPr>
            <w:tcW w:w="9342" w:type="dxa"/>
            <w:tcBorders>
              <w:left w:val="nil"/>
            </w:tcBorders>
            <w:noWrap/>
            <w:tcMar>
              <w:top w:w="17" w:type="dxa"/>
              <w:left w:w="17" w:type="dxa"/>
              <w:bottom w:w="0" w:type="dxa"/>
              <w:right w:w="17" w:type="dxa"/>
            </w:tcMar>
            <w:vAlign w:val="center"/>
          </w:tcPr>
          <w:p w:rsidR="00176851" w:rsidRPr="00C72C6C" w:rsidRDefault="00176851" w:rsidP="004539E5">
            <w:pPr>
              <w:rPr>
                <w:rFonts w:ascii="Arial" w:hAnsi="Arial" w:cs="Arial"/>
                <w:sz w:val="22"/>
                <w:szCs w:val="22"/>
              </w:rPr>
            </w:pPr>
            <w:r w:rsidRPr="00C72C6C">
              <w:rPr>
                <w:rFonts w:ascii="Arial" w:hAnsi="Arial" w:cs="Arial"/>
                <w:sz w:val="22"/>
                <w:szCs w:val="22"/>
              </w:rPr>
              <w:t>sorteggio.</w:t>
            </w:r>
          </w:p>
        </w:tc>
      </w:tr>
    </w:tbl>
    <w:p w:rsidR="00176851" w:rsidRPr="00C72C6C" w:rsidRDefault="00176851" w:rsidP="00176851">
      <w:pPr>
        <w:pStyle w:val="Corpodeltesto"/>
        <w:rPr>
          <w:rFonts w:ascii="Arial" w:hAnsi="Arial" w:cs="Arial"/>
          <w:sz w:val="22"/>
          <w:szCs w:val="22"/>
        </w:rPr>
      </w:pPr>
      <w:r w:rsidRPr="00C72C6C">
        <w:rPr>
          <w:rFonts w:ascii="Arial" w:hAnsi="Arial" w:cs="Arial"/>
          <w:sz w:val="22"/>
          <w:szCs w:val="22"/>
        </w:rPr>
        <w:t>L’elenco degli incarichi specifici e degli obiettivi uscirà tramite apposita circolare interna.</w:t>
      </w:r>
    </w:p>
    <w:p w:rsidR="00176851" w:rsidRPr="00C72C6C" w:rsidRDefault="00176851" w:rsidP="00176851">
      <w:pPr>
        <w:pStyle w:val="Corpodeltesto3"/>
        <w:rPr>
          <w:szCs w:val="22"/>
        </w:rPr>
      </w:pPr>
    </w:p>
    <w:p w:rsidR="00176851" w:rsidRPr="00C72C6C" w:rsidRDefault="00176851" w:rsidP="00176851">
      <w:pPr>
        <w:pStyle w:val="Corpodeltesto3"/>
        <w:rPr>
          <w:szCs w:val="22"/>
        </w:rPr>
      </w:pPr>
      <w:r w:rsidRPr="00C72C6C">
        <w:rPr>
          <w:szCs w:val="22"/>
        </w:rPr>
        <w:t>Intensificazione delle prestazioni e prestazioni eccedenti l’orario d’obbligo</w:t>
      </w:r>
    </w:p>
    <w:p w:rsidR="00176851" w:rsidRPr="00C72C6C" w:rsidRDefault="00176851" w:rsidP="00176851">
      <w:pPr>
        <w:rPr>
          <w:rFonts w:ascii="Arial" w:hAnsi="Arial" w:cs="Arial"/>
          <w:sz w:val="22"/>
          <w:szCs w:val="22"/>
        </w:rPr>
      </w:pPr>
      <w:r w:rsidRPr="00C72C6C">
        <w:rPr>
          <w:rFonts w:ascii="Arial" w:hAnsi="Arial" w:cs="Arial"/>
          <w:sz w:val="22"/>
          <w:szCs w:val="22"/>
        </w:rPr>
        <w:t>Per fronteggiare i carichi di lavoro istituzionali e per il necessario supporto alle attività extracurricolari, in base alle esigenze che si manifesteranno concretamente in corso d’anno, si procederà alle singole attribuzioni con formale provvedimento.</w:t>
      </w:r>
    </w:p>
    <w:p w:rsidR="00176851" w:rsidRPr="00C72C6C" w:rsidRDefault="00176851" w:rsidP="00176851">
      <w:pPr>
        <w:numPr>
          <w:ilvl w:val="12"/>
          <w:numId w:val="0"/>
        </w:numPr>
        <w:rPr>
          <w:rFonts w:ascii="Arial" w:hAnsi="Arial" w:cs="Arial"/>
          <w:b/>
          <w:sz w:val="22"/>
          <w:szCs w:val="22"/>
        </w:rPr>
      </w:pPr>
    </w:p>
    <w:p w:rsidR="00176851" w:rsidRPr="00C72C6C" w:rsidRDefault="00176851" w:rsidP="00176851">
      <w:pPr>
        <w:numPr>
          <w:ilvl w:val="12"/>
          <w:numId w:val="0"/>
        </w:numPr>
        <w:rPr>
          <w:rFonts w:ascii="Arial" w:hAnsi="Arial" w:cs="Arial"/>
          <w:sz w:val="22"/>
          <w:szCs w:val="22"/>
        </w:rPr>
      </w:pPr>
      <w:r w:rsidRPr="00C72C6C">
        <w:rPr>
          <w:rFonts w:ascii="Arial" w:hAnsi="Arial" w:cs="Arial"/>
          <w:sz w:val="22"/>
          <w:szCs w:val="22"/>
        </w:rPr>
        <w:t>Si procederà in modo analogo all’attribuzione degli incarichi specifici/aggiuntivi.</w:t>
      </w:r>
    </w:p>
    <w:p w:rsidR="00176851" w:rsidRPr="00C72C6C" w:rsidRDefault="00176851" w:rsidP="00176851">
      <w:pPr>
        <w:numPr>
          <w:ilvl w:val="12"/>
          <w:numId w:val="0"/>
        </w:numPr>
        <w:rPr>
          <w:rFonts w:ascii="Arial" w:hAnsi="Arial" w:cs="Arial"/>
          <w:sz w:val="22"/>
          <w:szCs w:val="22"/>
        </w:rPr>
      </w:pPr>
    </w:p>
    <w:p w:rsidR="00176851" w:rsidRPr="00C72C6C" w:rsidRDefault="00176851" w:rsidP="00176851">
      <w:pPr>
        <w:numPr>
          <w:ilvl w:val="12"/>
          <w:numId w:val="0"/>
        </w:numPr>
        <w:rPr>
          <w:rFonts w:ascii="Arial" w:hAnsi="Arial" w:cs="Arial"/>
          <w:sz w:val="22"/>
          <w:szCs w:val="22"/>
        </w:rPr>
      </w:pPr>
      <w:r w:rsidRPr="00C72C6C">
        <w:rPr>
          <w:rFonts w:ascii="Arial" w:hAnsi="Arial" w:cs="Arial"/>
          <w:b/>
          <w:sz w:val="22"/>
          <w:szCs w:val="22"/>
        </w:rPr>
        <w:t>ATTIVITA’ di FORMAZIONE</w:t>
      </w:r>
    </w:p>
    <w:p w:rsidR="00176851" w:rsidRPr="00C72C6C" w:rsidRDefault="00176851" w:rsidP="00176851">
      <w:pPr>
        <w:pStyle w:val="Corpodeltesto"/>
        <w:widowControl/>
        <w:overflowPunct/>
        <w:autoSpaceDE/>
        <w:autoSpaceDN/>
        <w:adjustRightInd/>
        <w:textAlignment w:val="auto"/>
        <w:rPr>
          <w:rFonts w:ascii="Arial" w:hAnsi="Arial" w:cs="Arial"/>
          <w:bCs/>
          <w:sz w:val="22"/>
          <w:szCs w:val="22"/>
        </w:rPr>
      </w:pPr>
      <w:r w:rsidRPr="00C72C6C">
        <w:rPr>
          <w:rFonts w:ascii="Arial" w:hAnsi="Arial" w:cs="Arial"/>
          <w:bCs/>
          <w:sz w:val="22"/>
          <w:szCs w:val="22"/>
        </w:rPr>
        <w:t>In questo anno scolastico si darà priorità ai seguenti corsi di formazione rivolti al personale A.T.A.: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176851" w:rsidRPr="00C72C6C" w:rsidTr="004539E5">
        <w:tblPrEx>
          <w:tblCellMar>
            <w:top w:w="0" w:type="dxa"/>
            <w:bottom w:w="0" w:type="dxa"/>
          </w:tblCellMar>
        </w:tblPrEx>
        <w:tc>
          <w:tcPr>
            <w:tcW w:w="9568" w:type="dxa"/>
          </w:tcPr>
          <w:p w:rsidR="00176851" w:rsidRPr="00C72C6C" w:rsidRDefault="00176851" w:rsidP="004539E5">
            <w:pPr>
              <w:jc w:val="center"/>
              <w:rPr>
                <w:rFonts w:ascii="Arial" w:hAnsi="Arial" w:cs="Arial"/>
                <w:b/>
                <w:sz w:val="22"/>
                <w:szCs w:val="22"/>
              </w:rPr>
            </w:pPr>
            <w:r w:rsidRPr="00C72C6C">
              <w:rPr>
                <w:rFonts w:ascii="Arial" w:hAnsi="Arial" w:cs="Arial"/>
                <w:b/>
                <w:sz w:val="22"/>
                <w:szCs w:val="22"/>
              </w:rPr>
              <w:t>TITOLO del CORSO</w:t>
            </w:r>
          </w:p>
        </w:tc>
      </w:tr>
      <w:tr w:rsidR="00176851" w:rsidRPr="00C72C6C" w:rsidTr="004539E5">
        <w:tblPrEx>
          <w:tblCellMar>
            <w:top w:w="0" w:type="dxa"/>
            <w:bottom w:w="0" w:type="dxa"/>
          </w:tblCellMar>
        </w:tblPrEx>
        <w:tc>
          <w:tcPr>
            <w:tcW w:w="9568" w:type="dxa"/>
            <w:vAlign w:val="center"/>
          </w:tcPr>
          <w:p w:rsidR="00176851" w:rsidRPr="00C72C6C" w:rsidRDefault="00176851" w:rsidP="004539E5">
            <w:pPr>
              <w:rPr>
                <w:rFonts w:ascii="Arial" w:hAnsi="Arial" w:cs="Arial"/>
                <w:bCs/>
                <w:sz w:val="22"/>
                <w:szCs w:val="22"/>
              </w:rPr>
            </w:pPr>
            <w:r w:rsidRPr="00C72C6C">
              <w:rPr>
                <w:rFonts w:ascii="Arial" w:hAnsi="Arial" w:cs="Arial"/>
                <w:bCs/>
                <w:sz w:val="22"/>
                <w:szCs w:val="22"/>
              </w:rPr>
              <w:t>Incontri con l’addetto alla formazione servizi del sito web della scuola: agenda telefonica on-line, circolari on-line, sostituzioni on-line, ecc.</w:t>
            </w:r>
          </w:p>
        </w:tc>
      </w:tr>
      <w:tr w:rsidR="00176851" w:rsidRPr="00C72C6C" w:rsidTr="004539E5">
        <w:tblPrEx>
          <w:tblCellMar>
            <w:top w:w="0" w:type="dxa"/>
            <w:bottom w:w="0" w:type="dxa"/>
          </w:tblCellMar>
        </w:tblPrEx>
        <w:tc>
          <w:tcPr>
            <w:tcW w:w="9568" w:type="dxa"/>
            <w:vAlign w:val="center"/>
          </w:tcPr>
          <w:p w:rsidR="00176851" w:rsidRPr="00C72C6C" w:rsidRDefault="00176851" w:rsidP="004539E5">
            <w:pPr>
              <w:rPr>
                <w:rFonts w:ascii="Arial" w:hAnsi="Arial" w:cs="Arial"/>
                <w:bCs/>
                <w:sz w:val="22"/>
                <w:szCs w:val="22"/>
              </w:rPr>
            </w:pPr>
            <w:r w:rsidRPr="00C72C6C">
              <w:rPr>
                <w:rFonts w:ascii="Arial" w:hAnsi="Arial" w:cs="Arial"/>
                <w:bCs/>
                <w:sz w:val="22"/>
                <w:szCs w:val="22"/>
              </w:rPr>
              <w:t xml:space="preserve">Corsi in materia di sicurezza sui luoghi di lavoro </w:t>
            </w:r>
          </w:p>
        </w:tc>
      </w:tr>
      <w:tr w:rsidR="00176851" w:rsidRPr="00C72C6C" w:rsidTr="004539E5">
        <w:tblPrEx>
          <w:tblCellMar>
            <w:top w:w="0" w:type="dxa"/>
            <w:bottom w:w="0" w:type="dxa"/>
          </w:tblCellMar>
        </w:tblPrEx>
        <w:tc>
          <w:tcPr>
            <w:tcW w:w="9568" w:type="dxa"/>
            <w:vAlign w:val="center"/>
          </w:tcPr>
          <w:p w:rsidR="00176851" w:rsidRPr="00C72C6C" w:rsidRDefault="00176851" w:rsidP="004539E5">
            <w:pPr>
              <w:rPr>
                <w:rFonts w:ascii="Arial" w:hAnsi="Arial" w:cs="Arial"/>
                <w:bCs/>
                <w:sz w:val="22"/>
                <w:szCs w:val="22"/>
              </w:rPr>
            </w:pPr>
            <w:r w:rsidRPr="00C72C6C">
              <w:rPr>
                <w:rFonts w:ascii="Arial" w:hAnsi="Arial" w:cs="Arial"/>
                <w:bCs/>
                <w:sz w:val="22"/>
                <w:szCs w:val="22"/>
              </w:rPr>
              <w:t>Corsi e incontri di autoformazione sul protocollo informatico “Segreteria Digitale”</w:t>
            </w:r>
          </w:p>
        </w:tc>
      </w:tr>
      <w:tr w:rsidR="00176851" w:rsidRPr="00C72C6C" w:rsidTr="004539E5">
        <w:tblPrEx>
          <w:tblCellMar>
            <w:top w:w="0" w:type="dxa"/>
            <w:bottom w:w="0" w:type="dxa"/>
          </w:tblCellMar>
        </w:tblPrEx>
        <w:tc>
          <w:tcPr>
            <w:tcW w:w="9568" w:type="dxa"/>
            <w:vAlign w:val="center"/>
          </w:tcPr>
          <w:p w:rsidR="00176851" w:rsidRPr="00C72C6C" w:rsidRDefault="00176851" w:rsidP="004539E5">
            <w:pPr>
              <w:rPr>
                <w:rFonts w:ascii="Arial" w:hAnsi="Arial" w:cs="Arial"/>
                <w:bCs/>
                <w:sz w:val="22"/>
                <w:szCs w:val="22"/>
              </w:rPr>
            </w:pPr>
            <w:r w:rsidRPr="00C72C6C">
              <w:rPr>
                <w:rFonts w:ascii="Arial" w:hAnsi="Arial" w:cs="Arial"/>
                <w:bCs/>
                <w:sz w:val="22"/>
                <w:szCs w:val="22"/>
              </w:rPr>
              <w:t>Partecipazione a convegni e seminari ritenuti interessanti</w:t>
            </w:r>
          </w:p>
        </w:tc>
      </w:tr>
    </w:tbl>
    <w:p w:rsidR="00176851" w:rsidRPr="00C72C6C" w:rsidRDefault="00176851" w:rsidP="00176851">
      <w:pPr>
        <w:rPr>
          <w:rFonts w:ascii="Arial" w:hAnsi="Arial" w:cs="Arial"/>
          <w:b/>
          <w:sz w:val="22"/>
          <w:szCs w:val="22"/>
        </w:rPr>
      </w:pPr>
    </w:p>
    <w:p w:rsidR="00176851" w:rsidRPr="00C72C6C" w:rsidRDefault="00176851" w:rsidP="00176851">
      <w:pPr>
        <w:rPr>
          <w:rFonts w:ascii="Arial" w:hAnsi="Arial" w:cs="Arial"/>
          <w:b/>
          <w:color w:val="000000"/>
          <w:sz w:val="22"/>
          <w:szCs w:val="22"/>
        </w:rPr>
      </w:pPr>
      <w:r w:rsidRPr="00C72C6C">
        <w:rPr>
          <w:rFonts w:ascii="Arial" w:hAnsi="Arial" w:cs="Arial"/>
          <w:b/>
          <w:color w:val="000000"/>
          <w:sz w:val="22"/>
          <w:szCs w:val="22"/>
        </w:rPr>
        <w:t>CARTA DEI SERVIZI AMMINISTRATIVI</w:t>
      </w:r>
    </w:p>
    <w:p w:rsidR="00176851" w:rsidRPr="00C72C6C" w:rsidRDefault="00176851" w:rsidP="00176851">
      <w:pPr>
        <w:rPr>
          <w:rFonts w:ascii="Arial" w:hAnsi="Arial" w:cs="Arial"/>
          <w:color w:val="000000"/>
          <w:sz w:val="22"/>
          <w:szCs w:val="22"/>
        </w:rPr>
      </w:pPr>
      <w:r w:rsidRPr="00C72C6C">
        <w:rPr>
          <w:rFonts w:ascii="Arial" w:hAnsi="Arial" w:cs="Arial"/>
          <w:color w:val="000000"/>
          <w:sz w:val="22"/>
          <w:szCs w:val="22"/>
        </w:rPr>
        <w:t>Il Direttore dei Servizi Generali ed Amministrativi, nel proporre quanto previsto nel presente piano, ha prospettato al personale ATA, tutto per norma, gli standard di qualità che bisogna assicurare nel fornire il servizio all’utenza e previsti dalla Carta dei Servizi adottata da questo Istituto.</w:t>
      </w:r>
    </w:p>
    <w:p w:rsidR="00176851" w:rsidRPr="00C72C6C" w:rsidRDefault="00176851" w:rsidP="00176851">
      <w:pPr>
        <w:rPr>
          <w:rFonts w:ascii="Arial" w:hAnsi="Arial" w:cs="Arial"/>
          <w:color w:val="000000"/>
          <w:sz w:val="22"/>
          <w:szCs w:val="22"/>
        </w:rPr>
      </w:pPr>
    </w:p>
    <w:p w:rsidR="00176851" w:rsidRPr="00C72C6C" w:rsidRDefault="00176851" w:rsidP="00176851">
      <w:pPr>
        <w:rPr>
          <w:rFonts w:ascii="Arial" w:hAnsi="Arial" w:cs="Arial"/>
          <w:b/>
          <w:color w:val="000000"/>
          <w:sz w:val="22"/>
          <w:szCs w:val="22"/>
          <w:u w:val="single"/>
        </w:rPr>
      </w:pPr>
      <w:r w:rsidRPr="00C72C6C">
        <w:rPr>
          <w:rFonts w:ascii="Arial" w:hAnsi="Arial" w:cs="Arial"/>
          <w:b/>
          <w:color w:val="000000"/>
          <w:sz w:val="22"/>
          <w:szCs w:val="22"/>
          <w:u w:val="single"/>
        </w:rPr>
        <w:t>Pubblicità legale e trasparenza</w:t>
      </w:r>
    </w:p>
    <w:p w:rsidR="00176851" w:rsidRPr="00C72C6C" w:rsidRDefault="00176851" w:rsidP="00176851">
      <w:pPr>
        <w:rPr>
          <w:rFonts w:ascii="Arial" w:hAnsi="Arial" w:cs="Arial"/>
          <w:sz w:val="22"/>
          <w:szCs w:val="22"/>
        </w:rPr>
      </w:pPr>
      <w:r w:rsidRPr="00C72C6C">
        <w:rPr>
          <w:rFonts w:ascii="Arial" w:hAnsi="Arial" w:cs="Arial"/>
          <w:sz w:val="22"/>
          <w:szCs w:val="22"/>
        </w:rPr>
        <w:t>I titolari di interessi giuridicamente rilevanti hanno diritto di accesso ai documenti amministrativi della scuola, ai sensi e per gli effetti della legge 7 agosto 1990, nº 241 e norme collegate.</w:t>
      </w:r>
    </w:p>
    <w:p w:rsidR="00176851" w:rsidRPr="00C72C6C" w:rsidRDefault="00176851" w:rsidP="00176851">
      <w:pPr>
        <w:rPr>
          <w:rFonts w:ascii="Arial" w:hAnsi="Arial" w:cs="Arial"/>
          <w:sz w:val="22"/>
          <w:szCs w:val="22"/>
        </w:rPr>
      </w:pPr>
      <w:r w:rsidRPr="00C72C6C">
        <w:rPr>
          <w:rFonts w:ascii="Arial" w:hAnsi="Arial" w:cs="Arial"/>
          <w:sz w:val="22"/>
          <w:szCs w:val="22"/>
        </w:rPr>
        <w:t>Nell’apposita sezione denominata “</w:t>
      </w:r>
      <w:r w:rsidRPr="00C72C6C">
        <w:rPr>
          <w:rFonts w:ascii="Arial" w:hAnsi="Arial" w:cs="Arial"/>
          <w:b/>
          <w:sz w:val="22"/>
          <w:szCs w:val="22"/>
        </w:rPr>
        <w:t>Pubblicità Legale – Albo on-line</w:t>
      </w:r>
      <w:r w:rsidRPr="00C72C6C">
        <w:rPr>
          <w:rFonts w:ascii="Arial" w:hAnsi="Arial" w:cs="Arial"/>
          <w:sz w:val="22"/>
          <w:szCs w:val="22"/>
        </w:rPr>
        <w:t xml:space="preserve">” posta ben in evidenza sul sito dell’istituzione scolastica, sono presenti le seguenti sezioni, in ottemperanza al D.lgs 7 marzo 2005 n° 82, all’art. 23 della legge 133/2008, direttiva n° 8/2009 della Funzione Pubblica presso la Presidenza del consiglio dei Ministri: </w:t>
      </w:r>
    </w:p>
    <w:p w:rsidR="00176851" w:rsidRPr="00C72C6C" w:rsidRDefault="00176851" w:rsidP="00176851">
      <w:pPr>
        <w:rPr>
          <w:rFonts w:ascii="Arial" w:hAnsi="Arial" w:cs="Arial"/>
          <w:sz w:val="22"/>
          <w:szCs w:val="22"/>
        </w:rPr>
      </w:pPr>
      <w:r w:rsidRPr="00C72C6C">
        <w:rPr>
          <w:rFonts w:ascii="Arial" w:hAnsi="Arial" w:cs="Arial"/>
          <w:sz w:val="22"/>
          <w:szCs w:val="22"/>
        </w:rPr>
        <w:t>Esempio</w:t>
      </w:r>
    </w:p>
    <w:p w:rsidR="00176851" w:rsidRPr="00C72C6C" w:rsidRDefault="00176851" w:rsidP="00176851">
      <w:pPr>
        <w:rPr>
          <w:rFonts w:ascii="Arial" w:hAnsi="Arial" w:cs="Arial"/>
          <w:sz w:val="22"/>
          <w:szCs w:val="22"/>
        </w:rPr>
      </w:pPr>
      <w:r w:rsidRPr="00C72C6C">
        <w:rPr>
          <w:rFonts w:ascii="Arial" w:hAnsi="Arial" w:cs="Arial"/>
          <w:sz w:val="22"/>
          <w:szCs w:val="22"/>
        </w:rPr>
        <w:t>1.</w:t>
      </w:r>
      <w:r w:rsidRPr="00C72C6C">
        <w:rPr>
          <w:rFonts w:ascii="Arial" w:hAnsi="Arial" w:cs="Arial"/>
          <w:sz w:val="22"/>
          <w:szCs w:val="22"/>
        </w:rPr>
        <w:tab/>
        <w:t>Sezione sindacale ed RSU;</w:t>
      </w:r>
    </w:p>
    <w:p w:rsidR="00176851" w:rsidRPr="00C72C6C" w:rsidRDefault="00176851" w:rsidP="00176851">
      <w:pPr>
        <w:rPr>
          <w:rFonts w:ascii="Arial" w:hAnsi="Arial" w:cs="Arial"/>
          <w:sz w:val="22"/>
          <w:szCs w:val="22"/>
        </w:rPr>
      </w:pPr>
      <w:r w:rsidRPr="00C72C6C">
        <w:rPr>
          <w:rFonts w:ascii="Arial" w:hAnsi="Arial" w:cs="Arial"/>
          <w:sz w:val="22"/>
          <w:szCs w:val="22"/>
        </w:rPr>
        <w:t>2.</w:t>
      </w:r>
      <w:r w:rsidRPr="00C72C6C">
        <w:rPr>
          <w:rFonts w:ascii="Arial" w:hAnsi="Arial" w:cs="Arial"/>
          <w:sz w:val="22"/>
          <w:szCs w:val="22"/>
        </w:rPr>
        <w:tab/>
        <w:t>Sezione alunni;</w:t>
      </w:r>
    </w:p>
    <w:p w:rsidR="00176851" w:rsidRPr="00C72C6C" w:rsidRDefault="00176851" w:rsidP="00176851">
      <w:pPr>
        <w:rPr>
          <w:rFonts w:ascii="Arial" w:hAnsi="Arial" w:cs="Arial"/>
          <w:sz w:val="22"/>
          <w:szCs w:val="22"/>
        </w:rPr>
      </w:pPr>
      <w:r w:rsidRPr="00C72C6C">
        <w:rPr>
          <w:rFonts w:ascii="Arial" w:hAnsi="Arial" w:cs="Arial"/>
          <w:sz w:val="22"/>
          <w:szCs w:val="22"/>
        </w:rPr>
        <w:t>3.</w:t>
      </w:r>
      <w:r w:rsidRPr="00C72C6C">
        <w:rPr>
          <w:rFonts w:ascii="Arial" w:hAnsi="Arial" w:cs="Arial"/>
          <w:sz w:val="22"/>
          <w:szCs w:val="22"/>
        </w:rPr>
        <w:tab/>
        <w:t>Sezione genitori;</w:t>
      </w:r>
    </w:p>
    <w:p w:rsidR="00176851" w:rsidRPr="00C72C6C" w:rsidRDefault="00176851" w:rsidP="00176851">
      <w:pPr>
        <w:rPr>
          <w:rFonts w:ascii="Arial" w:hAnsi="Arial" w:cs="Arial"/>
          <w:sz w:val="22"/>
          <w:szCs w:val="22"/>
        </w:rPr>
      </w:pPr>
      <w:r w:rsidRPr="00C72C6C">
        <w:rPr>
          <w:rFonts w:ascii="Arial" w:hAnsi="Arial" w:cs="Arial"/>
          <w:sz w:val="22"/>
          <w:szCs w:val="22"/>
        </w:rPr>
        <w:lastRenderedPageBreak/>
        <w:t>4.</w:t>
      </w:r>
      <w:r w:rsidRPr="00C72C6C">
        <w:rPr>
          <w:rFonts w:ascii="Arial" w:hAnsi="Arial" w:cs="Arial"/>
          <w:sz w:val="22"/>
          <w:szCs w:val="22"/>
        </w:rPr>
        <w:tab/>
        <w:t>Sezione per le comunicazioni dell’Ente locale dell’amministrazione Provinciale e della Regione;</w:t>
      </w:r>
    </w:p>
    <w:p w:rsidR="00176851" w:rsidRPr="00C72C6C" w:rsidRDefault="00176851" w:rsidP="00176851">
      <w:pPr>
        <w:rPr>
          <w:rFonts w:ascii="Arial" w:hAnsi="Arial" w:cs="Arial"/>
          <w:sz w:val="22"/>
          <w:szCs w:val="22"/>
        </w:rPr>
      </w:pPr>
      <w:r w:rsidRPr="00C72C6C">
        <w:rPr>
          <w:rFonts w:ascii="Arial" w:hAnsi="Arial" w:cs="Arial"/>
          <w:sz w:val="22"/>
          <w:szCs w:val="22"/>
        </w:rPr>
        <w:t>5.</w:t>
      </w:r>
      <w:r w:rsidRPr="00C72C6C">
        <w:rPr>
          <w:rFonts w:ascii="Arial" w:hAnsi="Arial" w:cs="Arial"/>
          <w:sz w:val="22"/>
          <w:szCs w:val="22"/>
        </w:rPr>
        <w:tab/>
        <w:t>Sezione per il personale docente;</w:t>
      </w:r>
    </w:p>
    <w:p w:rsidR="00176851" w:rsidRPr="00C72C6C" w:rsidRDefault="00176851" w:rsidP="00176851">
      <w:pPr>
        <w:rPr>
          <w:rFonts w:ascii="Arial" w:hAnsi="Arial" w:cs="Arial"/>
          <w:sz w:val="22"/>
          <w:szCs w:val="22"/>
        </w:rPr>
      </w:pPr>
      <w:r w:rsidRPr="00C72C6C">
        <w:rPr>
          <w:rFonts w:ascii="Arial" w:hAnsi="Arial" w:cs="Arial"/>
          <w:sz w:val="22"/>
          <w:szCs w:val="22"/>
        </w:rPr>
        <w:t>6.</w:t>
      </w:r>
      <w:r w:rsidRPr="00C72C6C">
        <w:rPr>
          <w:rFonts w:ascii="Arial" w:hAnsi="Arial" w:cs="Arial"/>
          <w:sz w:val="22"/>
          <w:szCs w:val="22"/>
        </w:rPr>
        <w:tab/>
        <w:t>Sezione per il personale ATA</w:t>
      </w:r>
    </w:p>
    <w:p w:rsidR="00176851" w:rsidRPr="00C72C6C" w:rsidRDefault="00176851" w:rsidP="00176851">
      <w:pPr>
        <w:rPr>
          <w:rFonts w:ascii="Arial" w:hAnsi="Arial" w:cs="Arial"/>
          <w:sz w:val="22"/>
          <w:szCs w:val="22"/>
        </w:rPr>
      </w:pPr>
      <w:r w:rsidRPr="00C72C6C">
        <w:rPr>
          <w:rFonts w:ascii="Arial" w:hAnsi="Arial" w:cs="Arial"/>
          <w:sz w:val="22"/>
          <w:szCs w:val="22"/>
        </w:rPr>
        <w:t>7.</w:t>
      </w:r>
      <w:r w:rsidRPr="00C72C6C">
        <w:rPr>
          <w:rFonts w:ascii="Arial" w:hAnsi="Arial" w:cs="Arial"/>
          <w:sz w:val="22"/>
          <w:szCs w:val="22"/>
        </w:rPr>
        <w:tab/>
        <w:t>Sezione OO.CC.</w:t>
      </w:r>
    </w:p>
    <w:p w:rsidR="00176851" w:rsidRPr="00C72C6C" w:rsidRDefault="00176851" w:rsidP="00176851">
      <w:pPr>
        <w:rPr>
          <w:rFonts w:ascii="Arial" w:hAnsi="Arial" w:cs="Arial"/>
          <w:sz w:val="22"/>
          <w:szCs w:val="22"/>
        </w:rPr>
      </w:pPr>
      <w:r w:rsidRPr="00C72C6C">
        <w:rPr>
          <w:rFonts w:ascii="Arial" w:hAnsi="Arial" w:cs="Arial"/>
          <w:sz w:val="22"/>
          <w:szCs w:val="22"/>
        </w:rPr>
        <w:t>8.</w:t>
      </w:r>
      <w:r w:rsidRPr="00C72C6C">
        <w:rPr>
          <w:rFonts w:ascii="Arial" w:hAnsi="Arial" w:cs="Arial"/>
          <w:sz w:val="22"/>
          <w:szCs w:val="22"/>
        </w:rPr>
        <w:tab/>
        <w:t>Sezione PON</w:t>
      </w:r>
    </w:p>
    <w:p w:rsidR="00176851" w:rsidRPr="00C72C6C" w:rsidRDefault="00176851" w:rsidP="00176851">
      <w:pPr>
        <w:rPr>
          <w:rFonts w:ascii="Arial" w:hAnsi="Arial" w:cs="Arial"/>
          <w:sz w:val="22"/>
          <w:szCs w:val="22"/>
        </w:rPr>
      </w:pPr>
      <w:r w:rsidRPr="00C72C6C">
        <w:rPr>
          <w:rFonts w:ascii="Arial" w:hAnsi="Arial" w:cs="Arial"/>
          <w:sz w:val="22"/>
          <w:szCs w:val="22"/>
        </w:rPr>
        <w:t>9.</w:t>
      </w:r>
      <w:r w:rsidRPr="00C72C6C">
        <w:rPr>
          <w:rFonts w:ascii="Arial" w:hAnsi="Arial" w:cs="Arial"/>
          <w:sz w:val="22"/>
          <w:szCs w:val="22"/>
        </w:rPr>
        <w:tab/>
        <w:t>Sezione Bandi e Gare</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sz w:val="22"/>
          <w:szCs w:val="22"/>
        </w:rPr>
      </w:pPr>
      <w:r w:rsidRPr="00C72C6C">
        <w:rPr>
          <w:rFonts w:ascii="Arial" w:hAnsi="Arial" w:cs="Arial"/>
          <w:sz w:val="22"/>
          <w:szCs w:val="22"/>
        </w:rPr>
        <w:t>Inoltre, nella sezione “</w:t>
      </w:r>
      <w:r w:rsidRPr="00C72C6C">
        <w:rPr>
          <w:rFonts w:ascii="Arial" w:hAnsi="Arial" w:cs="Arial"/>
          <w:b/>
          <w:sz w:val="22"/>
          <w:szCs w:val="22"/>
        </w:rPr>
        <w:t>Amministrazione Trasparente</w:t>
      </w:r>
      <w:r w:rsidRPr="00C72C6C">
        <w:rPr>
          <w:rFonts w:ascii="Arial" w:hAnsi="Arial" w:cs="Arial"/>
          <w:sz w:val="22"/>
          <w:szCs w:val="22"/>
        </w:rPr>
        <w:t>”</w:t>
      </w:r>
      <w:r w:rsidR="00222574" w:rsidRPr="00C72C6C">
        <w:rPr>
          <w:rFonts w:ascii="Arial" w:hAnsi="Arial" w:cs="Arial"/>
          <w:sz w:val="22"/>
          <w:szCs w:val="22"/>
        </w:rPr>
        <w:t>, istituita ai sensi del D.</w:t>
      </w:r>
      <w:r w:rsidRPr="00C72C6C">
        <w:rPr>
          <w:rFonts w:ascii="Arial" w:hAnsi="Arial" w:cs="Arial"/>
          <w:sz w:val="22"/>
          <w:szCs w:val="22"/>
        </w:rPr>
        <w:t>Lg</w:t>
      </w:r>
      <w:r w:rsidR="00222574" w:rsidRPr="00C72C6C">
        <w:rPr>
          <w:rFonts w:ascii="Arial" w:hAnsi="Arial" w:cs="Arial"/>
          <w:sz w:val="22"/>
          <w:szCs w:val="22"/>
        </w:rPr>
        <w:t>s</w:t>
      </w:r>
      <w:r w:rsidRPr="00C72C6C">
        <w:rPr>
          <w:rFonts w:ascii="Arial" w:hAnsi="Arial" w:cs="Arial"/>
          <w:sz w:val="22"/>
          <w:szCs w:val="22"/>
        </w:rPr>
        <w:t>. 33/2013 e gestita nel rispetto della delibera ANAC n° 430 del 13/04/2016, vengono pubblicate:</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gli atti generali (regolamenti, lo statuto degli studenti e studentesse (DPR 249/98), il piano di lavoro ATA e il piano delle attività dei docenti, ecc.)</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l’organigramma dell’ufficio di presidenza, vice presidenza e dell’istituzione scolastica</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l’Indicatore (trimestrale e annuale) di tempestività dei pagamenti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 tassi di assenza del personale</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Il Curriculum Vitae e la retribuzione del Dirigente Scolastico</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La tabella relativa agli incarichi attribuiti agli esperti esterni con i relativi Curriculum Vitae</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Gli obiettivi di accessibilità</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Il PTTI – Programma Triennale per la Trasparenza e l’Integrità</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Il Programma Annuale</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Il Conto Consuntivo</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Articolazione degli uffici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Telefono e posta elettronica</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La contrattazione collettiva (dal sito ARAN)</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La dotazione organica</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Ammontare complessivo dei premi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Relazione sulle performance (RAV)</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Benessere organizzativo</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Tipologie di provvedimento</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Monitoraggio tempi procedimentali (carta dei servizi amm.vi)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Dichiarazioni sostitutive e acquisizione d’ufficio dei dati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Provvedimenti organi di indirizzo politico (tutte le deliberazioni del Consiglio di istituto, entro cinque giorni dalla loro predisposizione e vi rimangono per 5 anni. Successivamente si possono consultare nella sezione “atti storicizzati”)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Provvedimenti Dirigenti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Bandi di gara e contratti (File xml previsto dalla L. 190/2012)</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Criteri e modalità relativi a Sovvenzioni, contributi, sussidi, ecc. (nelle II.SS. le sovvenzioni e i contributi sono al di sotto dei 1.000,00 euro e di norma prevale la privacy sugli obblighi di trasparenza)</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Carta dei servizi e standard di qualità</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IBAN e pagamenti informatici</w:t>
      </w:r>
    </w:p>
    <w:p w:rsidR="00176851" w:rsidRPr="00C72C6C" w:rsidRDefault="00176851" w:rsidP="00176851">
      <w:pPr>
        <w:pStyle w:val="Paragrafoelenco"/>
        <w:numPr>
          <w:ilvl w:val="0"/>
          <w:numId w:val="50"/>
        </w:numPr>
        <w:rPr>
          <w:rFonts w:ascii="Arial" w:hAnsi="Arial" w:cs="Arial"/>
          <w:sz w:val="22"/>
          <w:szCs w:val="22"/>
        </w:rPr>
      </w:pPr>
      <w:r w:rsidRPr="00C72C6C">
        <w:rPr>
          <w:rFonts w:ascii="Arial" w:hAnsi="Arial" w:cs="Arial"/>
          <w:sz w:val="22"/>
          <w:szCs w:val="22"/>
        </w:rPr>
        <w:t>Obiettivi di accessibilità</w:t>
      </w:r>
    </w:p>
    <w:p w:rsidR="00176851" w:rsidRPr="00C72C6C" w:rsidRDefault="00176851" w:rsidP="00176851">
      <w:pPr>
        <w:rPr>
          <w:rFonts w:ascii="Arial" w:hAnsi="Arial" w:cs="Arial"/>
          <w:sz w:val="22"/>
          <w:szCs w:val="22"/>
        </w:rPr>
      </w:pPr>
      <w:r w:rsidRPr="00C72C6C">
        <w:rPr>
          <w:rFonts w:ascii="Arial" w:hAnsi="Arial" w:cs="Arial"/>
          <w:sz w:val="22"/>
          <w:szCs w:val="22"/>
        </w:rPr>
        <w:t>e tutto quanto previsto dalla normativa sopra citata.</w:t>
      </w:r>
    </w:p>
    <w:p w:rsidR="00176851" w:rsidRPr="00C72C6C" w:rsidRDefault="00176851" w:rsidP="00176851">
      <w:pPr>
        <w:rPr>
          <w:rFonts w:ascii="Arial" w:hAnsi="Arial" w:cs="Arial"/>
          <w:sz w:val="22"/>
          <w:szCs w:val="22"/>
        </w:rPr>
      </w:pPr>
      <w:r w:rsidRPr="00C72C6C">
        <w:rPr>
          <w:rFonts w:ascii="Arial" w:hAnsi="Arial" w:cs="Arial"/>
          <w:sz w:val="22"/>
          <w:szCs w:val="22"/>
        </w:rPr>
        <w:t>La pubblicazione è gestita dalla segreteria amministrativa e/o da personale appositamente individuato dal Dirigente Scolastico</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b/>
          <w:sz w:val="22"/>
          <w:szCs w:val="22"/>
          <w:u w:val="single"/>
        </w:rPr>
      </w:pPr>
      <w:r w:rsidRPr="00C72C6C">
        <w:rPr>
          <w:rFonts w:ascii="Arial" w:hAnsi="Arial" w:cs="Arial"/>
          <w:b/>
          <w:sz w:val="22"/>
          <w:szCs w:val="22"/>
          <w:u w:val="single"/>
        </w:rPr>
        <w:t>Procedure dei reclami</w:t>
      </w:r>
    </w:p>
    <w:p w:rsidR="00176851" w:rsidRPr="00C72C6C" w:rsidRDefault="00176851" w:rsidP="00176851">
      <w:pPr>
        <w:rPr>
          <w:rFonts w:ascii="Arial" w:hAnsi="Arial" w:cs="Arial"/>
          <w:sz w:val="22"/>
          <w:szCs w:val="22"/>
        </w:rPr>
      </w:pPr>
      <w:r w:rsidRPr="00C72C6C">
        <w:rPr>
          <w:rFonts w:ascii="Arial" w:hAnsi="Arial" w:cs="Arial"/>
          <w:sz w:val="22"/>
          <w:szCs w:val="22"/>
        </w:rPr>
        <w:t>I reclami possono essere espressi in forma orale, scritta, telefonica, via fax e devono contenere generalità, indirizzo e reperibilità del ricorrente.</w:t>
      </w:r>
    </w:p>
    <w:p w:rsidR="00176851" w:rsidRPr="00C72C6C" w:rsidRDefault="00176851" w:rsidP="00176851">
      <w:pPr>
        <w:rPr>
          <w:rFonts w:ascii="Arial" w:hAnsi="Arial" w:cs="Arial"/>
          <w:sz w:val="22"/>
          <w:szCs w:val="22"/>
        </w:rPr>
      </w:pPr>
      <w:r w:rsidRPr="00C72C6C">
        <w:rPr>
          <w:rFonts w:ascii="Arial" w:hAnsi="Arial" w:cs="Arial"/>
          <w:sz w:val="22"/>
          <w:szCs w:val="22"/>
        </w:rPr>
        <w:t>I reclami orali e telefonici devono successivamente essere sottoscritti.</w:t>
      </w:r>
    </w:p>
    <w:p w:rsidR="00176851" w:rsidRPr="00C72C6C" w:rsidRDefault="00176851" w:rsidP="00176851">
      <w:pPr>
        <w:rPr>
          <w:rFonts w:ascii="Arial" w:hAnsi="Arial" w:cs="Arial"/>
          <w:sz w:val="22"/>
          <w:szCs w:val="22"/>
        </w:rPr>
      </w:pPr>
      <w:r w:rsidRPr="00C72C6C">
        <w:rPr>
          <w:rFonts w:ascii="Arial" w:hAnsi="Arial" w:cs="Arial"/>
          <w:sz w:val="22"/>
          <w:szCs w:val="22"/>
        </w:rPr>
        <w:t>I reclami anonimi non sono presi in considerazione, se non circostanziati.</w:t>
      </w:r>
    </w:p>
    <w:p w:rsidR="00176851" w:rsidRPr="00C72C6C" w:rsidRDefault="00176851" w:rsidP="00176851">
      <w:pPr>
        <w:rPr>
          <w:rFonts w:ascii="Arial" w:hAnsi="Arial" w:cs="Arial"/>
          <w:sz w:val="22"/>
          <w:szCs w:val="22"/>
        </w:rPr>
      </w:pPr>
      <w:r w:rsidRPr="00C72C6C">
        <w:rPr>
          <w:rFonts w:ascii="Arial" w:hAnsi="Arial" w:cs="Arial"/>
          <w:sz w:val="22"/>
          <w:szCs w:val="22"/>
        </w:rPr>
        <w:t>Il dirigente scolastico, sentito il DSGA per gli atti amministrativi e dopo aver esperito ogni possibile indagine in merito, risponde, sempre in forma scritta, con celerità e, comunque non oltre trenta giorni, attivandosi per rimuovere le cause che hanno provocato il reclamo.</w:t>
      </w:r>
    </w:p>
    <w:p w:rsidR="00176851" w:rsidRPr="00C72C6C" w:rsidRDefault="00176851" w:rsidP="00176851">
      <w:pPr>
        <w:rPr>
          <w:rFonts w:ascii="Arial" w:hAnsi="Arial" w:cs="Arial"/>
          <w:sz w:val="22"/>
          <w:szCs w:val="22"/>
        </w:rPr>
      </w:pPr>
      <w:r w:rsidRPr="00C72C6C">
        <w:rPr>
          <w:rFonts w:ascii="Arial" w:hAnsi="Arial" w:cs="Arial"/>
          <w:sz w:val="22"/>
          <w:szCs w:val="22"/>
        </w:rPr>
        <w:lastRenderedPageBreak/>
        <w:t xml:space="preserve">Qualora il reclamo non sia di competenza del dirigente scolastico, al reclamante sono fornite indicazioni circa il legittimo destinatario. Annualmente il capo di istituto informa analiticamente il consiglio di istituto dei reclami ricevuti e dei relativi provvedimenti. </w:t>
      </w:r>
    </w:p>
    <w:p w:rsidR="00176851" w:rsidRPr="00C72C6C" w:rsidRDefault="00176851" w:rsidP="00176851">
      <w:pPr>
        <w:rPr>
          <w:rFonts w:ascii="Arial" w:hAnsi="Arial" w:cs="Arial"/>
          <w:sz w:val="22"/>
          <w:szCs w:val="22"/>
        </w:rPr>
      </w:pPr>
      <w:r w:rsidRPr="00C72C6C">
        <w:rPr>
          <w:rFonts w:ascii="Arial" w:hAnsi="Arial" w:cs="Arial"/>
          <w:sz w:val="22"/>
          <w:szCs w:val="22"/>
        </w:rPr>
        <w:t xml:space="preserve">E’ il caso di puntualizzare che, con l’entrata in vigore del DPR 8/3/1999, nº 275, dall’1/9/2000, gli atti disposti dal Dirigente scolastico sono definitivi e pertanto è ammesso reclamo entro 15 giorni dalla loro pubblicazione o emanazione ed in caso di rigetto, si potrà ricorrere al TAR o con ricorso straordinario al Capo dello Stato rispettivamente entro 60 o 120 giorni o in caso di contenzioso di lavoro al giudice unico ordinario. </w:t>
      </w:r>
    </w:p>
    <w:p w:rsidR="00176851" w:rsidRPr="00C72C6C" w:rsidRDefault="00176851" w:rsidP="00176851">
      <w:pPr>
        <w:rPr>
          <w:rFonts w:ascii="Arial" w:hAnsi="Arial" w:cs="Arial"/>
          <w:sz w:val="22"/>
          <w:szCs w:val="22"/>
        </w:rPr>
      </w:pPr>
    </w:p>
    <w:p w:rsidR="00176851" w:rsidRPr="00C72C6C" w:rsidRDefault="00176851" w:rsidP="00176851">
      <w:pPr>
        <w:rPr>
          <w:rFonts w:ascii="Arial" w:hAnsi="Arial" w:cs="Arial"/>
          <w:b/>
          <w:color w:val="000000"/>
          <w:sz w:val="22"/>
          <w:szCs w:val="22"/>
          <w:u w:val="single"/>
        </w:rPr>
      </w:pPr>
      <w:r w:rsidRPr="00C72C6C">
        <w:rPr>
          <w:rFonts w:ascii="Arial" w:hAnsi="Arial" w:cs="Arial"/>
          <w:b/>
          <w:color w:val="000000"/>
          <w:sz w:val="22"/>
          <w:szCs w:val="22"/>
          <w:u w:val="single"/>
        </w:rPr>
        <w:t>Informazione all’utenza esterna ed interna</w:t>
      </w:r>
    </w:p>
    <w:p w:rsidR="00176851" w:rsidRPr="00187D59" w:rsidRDefault="00176851" w:rsidP="00176851">
      <w:pPr>
        <w:rPr>
          <w:rFonts w:ascii="Arial" w:hAnsi="Arial" w:cs="Arial"/>
          <w:sz w:val="22"/>
          <w:szCs w:val="22"/>
        </w:rPr>
      </w:pPr>
      <w:r w:rsidRPr="00C72C6C">
        <w:rPr>
          <w:rFonts w:ascii="Arial" w:hAnsi="Arial" w:cs="Arial"/>
          <w:sz w:val="22"/>
          <w:szCs w:val="22"/>
        </w:rPr>
        <w:t>Il direttore SGA provvederà, ogni qual volta ne ravviserà la necessità, ad informare l’utenza interna ed esterna (con comunicazioni scritte e da lui stesso firmate ed a seguito dell’autorizzazione concessa dal dirigente scolastico tra gli atti di delega conferitigli), circa le novità normative che comportano eventuali adempimenti per il riconoscimento di diritti, o per l’osservanza di un dovere, che diversamente potrebbero essere non conosciute o mal note con conseguente mancato adempimento e danni sia per diritti non soddisfatti, sia per doveri non osservati.</w:t>
      </w:r>
    </w:p>
    <w:p w:rsidR="00176851" w:rsidRPr="00187D59" w:rsidRDefault="00176851" w:rsidP="00176851">
      <w:pPr>
        <w:rPr>
          <w:rFonts w:ascii="Arial" w:hAnsi="Arial" w:cs="Arial"/>
          <w:sz w:val="22"/>
          <w:szCs w:val="22"/>
        </w:rPr>
      </w:pPr>
    </w:p>
    <w:p w:rsidR="00A067E8" w:rsidRPr="00187D59" w:rsidRDefault="00A067E8" w:rsidP="00082D66">
      <w:pPr>
        <w:jc w:val="center"/>
        <w:rPr>
          <w:rFonts w:ascii="Arial" w:hAnsi="Arial" w:cs="Arial"/>
          <w:sz w:val="22"/>
          <w:szCs w:val="22"/>
        </w:rPr>
      </w:pPr>
    </w:p>
    <w:sectPr w:rsidR="00A067E8" w:rsidRPr="00187D59">
      <w:footerReference w:type="even" r:id="rId8"/>
      <w:footerReference w:type="default" r:id="rId9"/>
      <w:pgSz w:w="11907" w:h="16840"/>
      <w:pgMar w:top="1134" w:right="1134" w:bottom="1134" w:left="1134" w:header="737" w:footer="851"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F8" w:rsidRDefault="003F13F8">
      <w:r>
        <w:separator/>
      </w:r>
    </w:p>
  </w:endnote>
  <w:endnote w:type="continuationSeparator" w:id="0">
    <w:p w:rsidR="003F13F8" w:rsidRDefault="003F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F5" w:rsidRDefault="00837F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37FF5" w:rsidRDefault="00837FF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F5" w:rsidRDefault="00837FF5">
    <w:pPr>
      <w:pStyle w:val="Pidipagina"/>
      <w:framePr w:wrap="around" w:vAnchor="text" w:hAnchor="margin" w:xAlign="right" w:y="1"/>
      <w:rPr>
        <w:rStyle w:val="Numeropagina"/>
        <w:sz w:val="16"/>
      </w:rPr>
    </w:pPr>
    <w:r>
      <w:rPr>
        <w:rStyle w:val="Numeropagina"/>
        <w:sz w:val="16"/>
      </w:rPr>
      <w:fldChar w:fldCharType="begin"/>
    </w:r>
    <w:r>
      <w:rPr>
        <w:rStyle w:val="Numeropagina"/>
        <w:sz w:val="16"/>
      </w:rPr>
      <w:instrText xml:space="preserve">PAGE  </w:instrText>
    </w:r>
    <w:r>
      <w:rPr>
        <w:rStyle w:val="Numeropagina"/>
        <w:sz w:val="16"/>
      </w:rPr>
      <w:fldChar w:fldCharType="separate"/>
    </w:r>
    <w:r w:rsidR="00D974C5">
      <w:rPr>
        <w:rStyle w:val="Numeropagina"/>
        <w:noProof/>
        <w:sz w:val="16"/>
      </w:rPr>
      <w:t>1</w:t>
    </w:r>
    <w:r>
      <w:rPr>
        <w:rStyle w:val="Numeropagina"/>
        <w:sz w:val="16"/>
      </w:rPr>
      <w:fldChar w:fldCharType="end"/>
    </w:r>
  </w:p>
  <w:p w:rsidR="00C72C6C" w:rsidRDefault="00C72C6C">
    <w:pPr>
      <w:pStyle w:val="Pidipagina"/>
      <w:ind w:right="360"/>
      <w:rPr>
        <w:sz w:val="16"/>
      </w:rPr>
    </w:pPr>
  </w:p>
  <w:p w:rsidR="00C72C6C" w:rsidRDefault="00C72C6C">
    <w:pPr>
      <w:pStyle w:val="Pidipagina"/>
      <w:ind w:right="360"/>
      <w:rPr>
        <w:sz w:val="16"/>
      </w:rPr>
    </w:pPr>
  </w:p>
  <w:p w:rsidR="00837FF5" w:rsidRPr="00C72C6C" w:rsidRDefault="00837FF5">
    <w:pPr>
      <w:pStyle w:val="Pidipagina"/>
      <w:ind w:right="360"/>
      <w:rPr>
        <w:sz w:val="16"/>
      </w:rPr>
    </w:pPr>
    <w:r w:rsidRPr="00C72C6C">
      <w:rPr>
        <w:sz w:val="16"/>
      </w:rPr>
      <w:fldChar w:fldCharType="begin"/>
    </w:r>
    <w:r w:rsidRPr="00C72C6C">
      <w:rPr>
        <w:sz w:val="16"/>
      </w:rPr>
      <w:instrText xml:space="preserve"> FILENAME \p </w:instrText>
    </w:r>
    <w:r w:rsidRPr="00C72C6C">
      <w:rPr>
        <w:sz w:val="16"/>
      </w:rPr>
      <w:fldChar w:fldCharType="separate"/>
    </w:r>
    <w:r w:rsidR="00082D66" w:rsidRPr="00C72C6C">
      <w:rPr>
        <w:sz w:val="16"/>
      </w:rPr>
      <w:t>MODULO 3 – Piano delle attività del personale ATA (INSERTO PAIS SETTEMBRE 2018 - GruppoSpaggiariParma)</w:t>
    </w:r>
    <w:r w:rsidRPr="00C72C6C">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F8" w:rsidRDefault="003F13F8">
      <w:r>
        <w:separator/>
      </w:r>
    </w:p>
  </w:footnote>
  <w:footnote w:type="continuationSeparator" w:id="0">
    <w:p w:rsidR="003F13F8" w:rsidRDefault="003F1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abstractNum w:abstractNumId="0" w15:restartNumberingAfterBreak="0">
    <w:nsid w:val="FFFFFFFB"/>
    <w:multiLevelType w:val="multilevel"/>
    <w:tmpl w:val="99C814C2"/>
    <w:lvl w:ilvl="0">
      <w:start w:val="1"/>
      <w:numFmt w:val="decimal"/>
      <w:pStyle w:val="Titolo8"/>
      <w:lvlText w:val="%1"/>
      <w:legacy w:legacy="1" w:legacySpace="0" w:legacyIndent="360"/>
      <w:lvlJc w:val="left"/>
      <w:pPr>
        <w:ind w:left="113"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FFFFFFFE"/>
    <w:multiLevelType w:val="singleLevel"/>
    <w:tmpl w:val="BC3AA038"/>
    <w:lvl w:ilvl="0">
      <w:numFmt w:val="decimal"/>
      <w:lvlText w:val="*"/>
      <w:lvlJc w:val="left"/>
      <w:rPr>
        <w:rFonts w:cs="Times New Roman"/>
      </w:rPr>
    </w:lvl>
  </w:abstractNum>
  <w:abstractNum w:abstractNumId="2" w15:restartNumberingAfterBreak="0">
    <w:nsid w:val="00A43079"/>
    <w:multiLevelType w:val="hybridMultilevel"/>
    <w:tmpl w:val="9A3EB59C"/>
    <w:lvl w:ilvl="0" w:tplc="EEA025CE">
      <w:start w:val="1"/>
      <w:numFmt w:val="bullet"/>
      <w:lvlText w:val=""/>
      <w:lvlJc w:val="left"/>
      <w:pPr>
        <w:tabs>
          <w:tab w:val="num" w:pos="34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C81FEB"/>
    <w:multiLevelType w:val="hybridMultilevel"/>
    <w:tmpl w:val="75CC9344"/>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1414123"/>
    <w:multiLevelType w:val="singleLevel"/>
    <w:tmpl w:val="31E0AD92"/>
    <w:lvl w:ilvl="0">
      <w:start w:val="1"/>
      <w:numFmt w:val="decimal"/>
      <w:lvlText w:val="%1."/>
      <w:legacy w:legacy="1" w:legacySpace="120" w:legacyIndent="360"/>
      <w:lvlJc w:val="left"/>
      <w:pPr>
        <w:ind w:left="1080" w:hanging="360"/>
      </w:pPr>
      <w:rPr>
        <w:rFonts w:cs="Times New Roman"/>
      </w:rPr>
    </w:lvl>
  </w:abstractNum>
  <w:abstractNum w:abstractNumId="5"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049C0035"/>
    <w:multiLevelType w:val="hybridMultilevel"/>
    <w:tmpl w:val="4D6EC5DC"/>
    <w:lvl w:ilvl="0" w:tplc="CED42AD8">
      <w:start w:val="1"/>
      <w:numFmt w:val="bullet"/>
      <w:lvlText w:val=""/>
      <w:lvlJc w:val="left"/>
      <w:pPr>
        <w:tabs>
          <w:tab w:val="num" w:pos="720"/>
        </w:tabs>
        <w:ind w:left="720" w:hanging="360"/>
      </w:pPr>
      <w:rPr>
        <w:rFonts w:ascii="Symbol" w:hAnsi="Symbol" w:hint="default"/>
      </w:rPr>
    </w:lvl>
    <w:lvl w:ilvl="1" w:tplc="F1FCFD6A">
      <w:start w:val="5"/>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15902"/>
    <w:multiLevelType w:val="hybridMultilevel"/>
    <w:tmpl w:val="C78A8212"/>
    <w:lvl w:ilvl="0" w:tplc="CED42AD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hint="default"/>
      </w:rPr>
    </w:lvl>
    <w:lvl w:ilvl="8" w:tplc="04100005">
      <w:start w:val="1"/>
      <w:numFmt w:val="bullet"/>
      <w:lvlText w:val=""/>
      <w:lvlJc w:val="left"/>
      <w:pPr>
        <w:ind w:left="7047" w:hanging="360"/>
      </w:pPr>
      <w:rPr>
        <w:rFonts w:ascii="Wingdings" w:hAnsi="Wingdings" w:hint="default"/>
      </w:rPr>
    </w:lvl>
  </w:abstractNum>
  <w:abstractNum w:abstractNumId="8" w15:restartNumberingAfterBreak="0">
    <w:nsid w:val="0F09723B"/>
    <w:multiLevelType w:val="hybridMultilevel"/>
    <w:tmpl w:val="2E92EADA"/>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9" w15:restartNumberingAfterBreak="0">
    <w:nsid w:val="0F723091"/>
    <w:multiLevelType w:val="hybridMultilevel"/>
    <w:tmpl w:val="AA1A2548"/>
    <w:lvl w:ilvl="0" w:tplc="1B24ADC6">
      <w:start w:val="1"/>
      <w:numFmt w:val="decimal"/>
      <w:lvlText w:val="%1)"/>
      <w:lvlJc w:val="left"/>
      <w:pPr>
        <w:tabs>
          <w:tab w:val="num" w:pos="720"/>
        </w:tabs>
        <w:ind w:left="720" w:hanging="360"/>
      </w:pPr>
      <w:rPr>
        <w:rFonts w:ascii="Times New Roman" w:eastAsia="Times New Roman" w:hAnsi="Times New Roman" w:cs="Times New Roman"/>
        <w:strike w:val="0"/>
        <w:dstrike w:val="0"/>
        <w:u w:val="none"/>
        <w:effect w:val="none"/>
      </w:rPr>
    </w:lvl>
    <w:lvl w:ilvl="1" w:tplc="CED42AD8">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0FA97071"/>
    <w:multiLevelType w:val="hybridMultilevel"/>
    <w:tmpl w:val="6AD8722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03F0607"/>
    <w:multiLevelType w:val="hybridMultilevel"/>
    <w:tmpl w:val="E8AA4E92"/>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1F2D28CF"/>
    <w:multiLevelType w:val="hybridMultilevel"/>
    <w:tmpl w:val="8B465D00"/>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34D6F33"/>
    <w:multiLevelType w:val="hybridMultilevel"/>
    <w:tmpl w:val="707CABA6"/>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3D30405"/>
    <w:multiLevelType w:val="hybridMultilevel"/>
    <w:tmpl w:val="DF1842A4"/>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4225EBC"/>
    <w:multiLevelType w:val="hybridMultilevel"/>
    <w:tmpl w:val="5974319E"/>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5D515B9"/>
    <w:multiLevelType w:val="hybridMultilevel"/>
    <w:tmpl w:val="19C29D5A"/>
    <w:lvl w:ilvl="0" w:tplc="CED42AD8">
      <w:start w:val="1"/>
      <w:numFmt w:val="bullet"/>
      <w:lvlText w:val=""/>
      <w:lvlJc w:val="left"/>
      <w:pPr>
        <w:tabs>
          <w:tab w:val="num" w:pos="720"/>
        </w:tabs>
        <w:ind w:left="720" w:hanging="360"/>
      </w:pPr>
      <w:rPr>
        <w:rFonts w:ascii="Symbol" w:hAnsi="Symbol" w:hint="default"/>
      </w:rPr>
    </w:lvl>
    <w:lvl w:ilvl="1" w:tplc="F1FCFD6A">
      <w:start w:val="5"/>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61A88"/>
    <w:multiLevelType w:val="singleLevel"/>
    <w:tmpl w:val="31E0AD92"/>
    <w:lvl w:ilvl="0">
      <w:start w:val="1"/>
      <w:numFmt w:val="decimal"/>
      <w:lvlText w:val="%1."/>
      <w:legacy w:legacy="1" w:legacySpace="120" w:legacyIndent="360"/>
      <w:lvlJc w:val="left"/>
      <w:pPr>
        <w:ind w:left="1080" w:hanging="360"/>
      </w:pPr>
      <w:rPr>
        <w:rFonts w:cs="Times New Roman"/>
      </w:rPr>
    </w:lvl>
  </w:abstractNum>
  <w:abstractNum w:abstractNumId="18" w15:restartNumberingAfterBreak="0">
    <w:nsid w:val="28672BFA"/>
    <w:multiLevelType w:val="hybridMultilevel"/>
    <w:tmpl w:val="A0545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EF3CFF"/>
    <w:multiLevelType w:val="hybridMultilevel"/>
    <w:tmpl w:val="6D20D416"/>
    <w:lvl w:ilvl="0" w:tplc="CED42AD8">
      <w:start w:val="1"/>
      <w:numFmt w:val="bullet"/>
      <w:lvlText w:val=""/>
      <w:lvlJc w:val="left"/>
      <w:pPr>
        <w:tabs>
          <w:tab w:val="num" w:pos="720"/>
        </w:tabs>
        <w:ind w:left="720" w:hanging="360"/>
      </w:pPr>
      <w:rPr>
        <w:rFonts w:ascii="Symbol" w:hAnsi="Symbol" w:hint="default"/>
      </w:rPr>
    </w:lvl>
    <w:lvl w:ilvl="1" w:tplc="F1FCFD6A">
      <w:start w:val="5"/>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8825D7"/>
    <w:multiLevelType w:val="hybridMultilevel"/>
    <w:tmpl w:val="B1F4718E"/>
    <w:lvl w:ilvl="0" w:tplc="B99E559A">
      <w:start w:val="1"/>
      <w:numFmt w:val="bullet"/>
      <w:lvlText w:val=""/>
      <w:lvlJc w:val="left"/>
      <w:pPr>
        <w:tabs>
          <w:tab w:val="num" w:pos="36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634CF6"/>
    <w:multiLevelType w:val="hybridMultilevel"/>
    <w:tmpl w:val="7ECA7CA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9A29E7"/>
    <w:multiLevelType w:val="hybridMultilevel"/>
    <w:tmpl w:val="73064162"/>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3" w15:restartNumberingAfterBreak="0">
    <w:nsid w:val="3221586D"/>
    <w:multiLevelType w:val="hybridMultilevel"/>
    <w:tmpl w:val="446A1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1C38EA"/>
    <w:multiLevelType w:val="hybridMultilevel"/>
    <w:tmpl w:val="3008F0F2"/>
    <w:lvl w:ilvl="0" w:tplc="CED42A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A4082C"/>
    <w:multiLevelType w:val="hybridMultilevel"/>
    <w:tmpl w:val="46E6630E"/>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7893646"/>
    <w:multiLevelType w:val="hybridMultilevel"/>
    <w:tmpl w:val="C53E5FF6"/>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3A8241B8"/>
    <w:multiLevelType w:val="hybridMultilevel"/>
    <w:tmpl w:val="FC165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5858CA"/>
    <w:multiLevelType w:val="hybridMultilevel"/>
    <w:tmpl w:val="14348EE0"/>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9" w15:restartNumberingAfterBreak="0">
    <w:nsid w:val="3C873E4C"/>
    <w:multiLevelType w:val="hybridMultilevel"/>
    <w:tmpl w:val="355C7F42"/>
    <w:lvl w:ilvl="0" w:tplc="0498B54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3D6D42DC"/>
    <w:multiLevelType w:val="hybridMultilevel"/>
    <w:tmpl w:val="6B3668DE"/>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31" w15:restartNumberingAfterBreak="0">
    <w:nsid w:val="3F25237C"/>
    <w:multiLevelType w:val="hybridMultilevel"/>
    <w:tmpl w:val="E91C7592"/>
    <w:lvl w:ilvl="0" w:tplc="B99E559A">
      <w:start w:val="1"/>
      <w:numFmt w:val="bullet"/>
      <w:lvlText w:val=""/>
      <w:lvlJc w:val="left"/>
      <w:pPr>
        <w:tabs>
          <w:tab w:val="num" w:pos="36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4B6B63"/>
    <w:multiLevelType w:val="hybridMultilevel"/>
    <w:tmpl w:val="728CBF1A"/>
    <w:lvl w:ilvl="0" w:tplc="0FD47712">
      <w:start w:val="2"/>
      <w:numFmt w:val="decimal"/>
      <w:lvlText w:val="%1."/>
      <w:lvlJc w:val="left"/>
      <w:pPr>
        <w:tabs>
          <w:tab w:val="num" w:pos="720"/>
        </w:tabs>
        <w:ind w:left="720" w:hanging="360"/>
      </w:pPr>
      <w:rPr>
        <w:rFonts w:cs="Times New Roman" w:hint="default"/>
      </w:rPr>
    </w:lvl>
    <w:lvl w:ilvl="1" w:tplc="FD2AE5FC">
      <w:start w:val="1"/>
      <w:numFmt w:val="upperLetter"/>
      <w:lvlText w:val="%2."/>
      <w:lvlJc w:val="left"/>
      <w:pPr>
        <w:tabs>
          <w:tab w:val="num" w:pos="1440"/>
        </w:tabs>
        <w:ind w:left="1420" w:hanging="34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F6B3AD9"/>
    <w:multiLevelType w:val="hybridMultilevel"/>
    <w:tmpl w:val="BF6E801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4" w15:restartNumberingAfterBreak="0">
    <w:nsid w:val="40E552DE"/>
    <w:multiLevelType w:val="hybridMultilevel"/>
    <w:tmpl w:val="A672EE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CD5D04"/>
    <w:multiLevelType w:val="hybridMultilevel"/>
    <w:tmpl w:val="34D89CBA"/>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6" w15:restartNumberingAfterBreak="0">
    <w:nsid w:val="43F26034"/>
    <w:multiLevelType w:val="hybridMultilevel"/>
    <w:tmpl w:val="11FEAF7C"/>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45050922"/>
    <w:multiLevelType w:val="hybridMultilevel"/>
    <w:tmpl w:val="3F424ED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114B92"/>
    <w:multiLevelType w:val="hybridMultilevel"/>
    <w:tmpl w:val="A844B6DC"/>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468932C3"/>
    <w:multiLevelType w:val="hybridMultilevel"/>
    <w:tmpl w:val="278CAEC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49D53640"/>
    <w:multiLevelType w:val="hybridMultilevel"/>
    <w:tmpl w:val="07EAFC8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FCC01F9"/>
    <w:multiLevelType w:val="hybridMultilevel"/>
    <w:tmpl w:val="A696748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37E6210"/>
    <w:multiLevelType w:val="hybridMultilevel"/>
    <w:tmpl w:val="7736D400"/>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3" w15:restartNumberingAfterBreak="0">
    <w:nsid w:val="589E6524"/>
    <w:multiLevelType w:val="hybridMultilevel"/>
    <w:tmpl w:val="02D04374"/>
    <w:lvl w:ilvl="0" w:tplc="1B24ADC6">
      <w:start w:val="1"/>
      <w:numFmt w:val="decimal"/>
      <w:lvlText w:val="%1)"/>
      <w:lvlJc w:val="left"/>
      <w:pPr>
        <w:tabs>
          <w:tab w:val="num" w:pos="720"/>
        </w:tabs>
        <w:ind w:left="720" w:hanging="360"/>
      </w:pPr>
      <w:rPr>
        <w:rFonts w:ascii="Times New Roman" w:eastAsia="Times New Roman" w:hAnsi="Times New Roman" w:cs="Times New Roman"/>
        <w:u w:val="none"/>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ACF0F21"/>
    <w:multiLevelType w:val="hybridMultilevel"/>
    <w:tmpl w:val="3A344338"/>
    <w:lvl w:ilvl="0" w:tplc="2F94B73E">
      <w:start w:val="1"/>
      <w:numFmt w:val="decimal"/>
      <w:lvlText w:val="%1)"/>
      <w:lvlJc w:val="left"/>
      <w:pPr>
        <w:ind w:left="900" w:hanging="54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15:restartNumberingAfterBreak="0">
    <w:nsid w:val="5B9406A3"/>
    <w:multiLevelType w:val="hybridMultilevel"/>
    <w:tmpl w:val="A2926D36"/>
    <w:lvl w:ilvl="0" w:tplc="EEA025CE">
      <w:start w:val="1"/>
      <w:numFmt w:val="bullet"/>
      <w:lvlText w:val=""/>
      <w:lvlJc w:val="left"/>
      <w:pPr>
        <w:tabs>
          <w:tab w:val="num" w:pos="34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740ADE"/>
    <w:multiLevelType w:val="hybridMultilevel"/>
    <w:tmpl w:val="142C3310"/>
    <w:lvl w:ilvl="0" w:tplc="B99E559A">
      <w:start w:val="1"/>
      <w:numFmt w:val="bullet"/>
      <w:lvlText w:val=""/>
      <w:lvlJc w:val="left"/>
      <w:pPr>
        <w:tabs>
          <w:tab w:val="num" w:pos="450"/>
        </w:tabs>
        <w:ind w:left="430" w:hanging="340"/>
      </w:pPr>
      <w:rPr>
        <w:rFonts w:ascii="Wingdings" w:hAnsi="Wingdings" w:hint="default"/>
        <w:sz w:val="16"/>
      </w:rPr>
    </w:lvl>
    <w:lvl w:ilvl="1" w:tplc="04100003" w:tentative="1">
      <w:start w:val="1"/>
      <w:numFmt w:val="bullet"/>
      <w:lvlText w:val="o"/>
      <w:lvlJc w:val="left"/>
      <w:pPr>
        <w:tabs>
          <w:tab w:val="num" w:pos="1530"/>
        </w:tabs>
        <w:ind w:left="1530" w:hanging="360"/>
      </w:pPr>
      <w:rPr>
        <w:rFonts w:ascii="Courier New" w:hAnsi="Courier New" w:hint="default"/>
      </w:rPr>
    </w:lvl>
    <w:lvl w:ilvl="2" w:tplc="04100005" w:tentative="1">
      <w:start w:val="1"/>
      <w:numFmt w:val="bullet"/>
      <w:lvlText w:val=""/>
      <w:lvlJc w:val="left"/>
      <w:pPr>
        <w:tabs>
          <w:tab w:val="num" w:pos="2250"/>
        </w:tabs>
        <w:ind w:left="2250" w:hanging="360"/>
      </w:pPr>
      <w:rPr>
        <w:rFonts w:ascii="Wingdings" w:hAnsi="Wingdings" w:hint="default"/>
      </w:rPr>
    </w:lvl>
    <w:lvl w:ilvl="3" w:tplc="04100001" w:tentative="1">
      <w:start w:val="1"/>
      <w:numFmt w:val="bullet"/>
      <w:lvlText w:val=""/>
      <w:lvlJc w:val="left"/>
      <w:pPr>
        <w:tabs>
          <w:tab w:val="num" w:pos="2970"/>
        </w:tabs>
        <w:ind w:left="2970" w:hanging="360"/>
      </w:pPr>
      <w:rPr>
        <w:rFonts w:ascii="Symbol" w:hAnsi="Symbol" w:hint="default"/>
      </w:rPr>
    </w:lvl>
    <w:lvl w:ilvl="4" w:tplc="04100003" w:tentative="1">
      <w:start w:val="1"/>
      <w:numFmt w:val="bullet"/>
      <w:lvlText w:val="o"/>
      <w:lvlJc w:val="left"/>
      <w:pPr>
        <w:tabs>
          <w:tab w:val="num" w:pos="3690"/>
        </w:tabs>
        <w:ind w:left="3690" w:hanging="360"/>
      </w:pPr>
      <w:rPr>
        <w:rFonts w:ascii="Courier New" w:hAnsi="Courier New" w:hint="default"/>
      </w:rPr>
    </w:lvl>
    <w:lvl w:ilvl="5" w:tplc="04100005" w:tentative="1">
      <w:start w:val="1"/>
      <w:numFmt w:val="bullet"/>
      <w:lvlText w:val=""/>
      <w:lvlJc w:val="left"/>
      <w:pPr>
        <w:tabs>
          <w:tab w:val="num" w:pos="4410"/>
        </w:tabs>
        <w:ind w:left="4410" w:hanging="360"/>
      </w:pPr>
      <w:rPr>
        <w:rFonts w:ascii="Wingdings" w:hAnsi="Wingdings" w:hint="default"/>
      </w:rPr>
    </w:lvl>
    <w:lvl w:ilvl="6" w:tplc="04100001" w:tentative="1">
      <w:start w:val="1"/>
      <w:numFmt w:val="bullet"/>
      <w:lvlText w:val=""/>
      <w:lvlJc w:val="left"/>
      <w:pPr>
        <w:tabs>
          <w:tab w:val="num" w:pos="5130"/>
        </w:tabs>
        <w:ind w:left="5130" w:hanging="360"/>
      </w:pPr>
      <w:rPr>
        <w:rFonts w:ascii="Symbol" w:hAnsi="Symbol" w:hint="default"/>
      </w:rPr>
    </w:lvl>
    <w:lvl w:ilvl="7" w:tplc="04100003" w:tentative="1">
      <w:start w:val="1"/>
      <w:numFmt w:val="bullet"/>
      <w:lvlText w:val="o"/>
      <w:lvlJc w:val="left"/>
      <w:pPr>
        <w:tabs>
          <w:tab w:val="num" w:pos="5850"/>
        </w:tabs>
        <w:ind w:left="5850" w:hanging="360"/>
      </w:pPr>
      <w:rPr>
        <w:rFonts w:ascii="Courier New" w:hAnsi="Courier New" w:hint="default"/>
      </w:rPr>
    </w:lvl>
    <w:lvl w:ilvl="8" w:tplc="04100005"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5DD17556"/>
    <w:multiLevelType w:val="hybridMultilevel"/>
    <w:tmpl w:val="76AE6BC2"/>
    <w:lvl w:ilvl="0" w:tplc="B99E559A">
      <w:start w:val="1"/>
      <w:numFmt w:val="bullet"/>
      <w:lvlText w:val=""/>
      <w:lvlJc w:val="left"/>
      <w:pPr>
        <w:tabs>
          <w:tab w:val="num" w:pos="360"/>
        </w:tabs>
        <w:ind w:left="340"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D75D2F"/>
    <w:multiLevelType w:val="hybridMultilevel"/>
    <w:tmpl w:val="5A56F5B8"/>
    <w:lvl w:ilvl="0" w:tplc="CED42AD8">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hint="default"/>
      </w:rPr>
    </w:lvl>
    <w:lvl w:ilvl="8" w:tplc="04100005">
      <w:start w:val="1"/>
      <w:numFmt w:val="bullet"/>
      <w:lvlText w:val=""/>
      <w:lvlJc w:val="left"/>
      <w:pPr>
        <w:ind w:left="7020" w:hanging="360"/>
      </w:pPr>
      <w:rPr>
        <w:rFonts w:ascii="Wingdings" w:hAnsi="Wingdings" w:hint="default"/>
      </w:rPr>
    </w:lvl>
  </w:abstractNum>
  <w:abstractNum w:abstractNumId="49" w15:restartNumberingAfterBreak="0">
    <w:nsid w:val="5F296F75"/>
    <w:multiLevelType w:val="hybridMultilevel"/>
    <w:tmpl w:val="3648F492"/>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0" w15:restartNumberingAfterBreak="0">
    <w:nsid w:val="61C640F6"/>
    <w:multiLevelType w:val="hybridMultilevel"/>
    <w:tmpl w:val="C17C413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1104C3"/>
    <w:multiLevelType w:val="hybridMultilevel"/>
    <w:tmpl w:val="CE845104"/>
    <w:lvl w:ilvl="0" w:tplc="0410000F">
      <w:start w:val="1"/>
      <w:numFmt w:val="decimal"/>
      <w:lvlText w:val="%1."/>
      <w:lvlJc w:val="left"/>
      <w:pPr>
        <w:ind w:left="1428" w:hanging="360"/>
      </w:pPr>
      <w:rPr>
        <w:rFonts w:cs="Times New Roman"/>
      </w:rPr>
    </w:lvl>
    <w:lvl w:ilvl="1" w:tplc="04100019">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52" w15:restartNumberingAfterBreak="0">
    <w:nsid w:val="65BF0DF7"/>
    <w:multiLevelType w:val="hybridMultilevel"/>
    <w:tmpl w:val="E0E06EE4"/>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3" w15:restartNumberingAfterBreak="0">
    <w:nsid w:val="671E36D9"/>
    <w:multiLevelType w:val="hybridMultilevel"/>
    <w:tmpl w:val="CBD072FA"/>
    <w:lvl w:ilvl="0" w:tplc="CED42AD8">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4" w15:restartNumberingAfterBreak="0">
    <w:nsid w:val="67295CB4"/>
    <w:multiLevelType w:val="hybridMultilevel"/>
    <w:tmpl w:val="F288DED6"/>
    <w:lvl w:ilvl="0" w:tplc="CED42A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6D0D6879"/>
    <w:multiLevelType w:val="hybridMultilevel"/>
    <w:tmpl w:val="BD8A0744"/>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15:restartNumberingAfterBreak="0">
    <w:nsid w:val="71DE217A"/>
    <w:multiLevelType w:val="hybridMultilevel"/>
    <w:tmpl w:val="E06E5D0E"/>
    <w:lvl w:ilvl="0" w:tplc="A10481FE">
      <w:start w:val="1"/>
      <w:numFmt w:val="bullet"/>
      <w:lvlText w:val=""/>
      <w:lvlJc w:val="left"/>
      <w:pPr>
        <w:tabs>
          <w:tab w:val="num" w:pos="36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0F677E"/>
    <w:multiLevelType w:val="hybridMultilevel"/>
    <w:tmpl w:val="107E264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FA1934"/>
    <w:multiLevelType w:val="hybridMultilevel"/>
    <w:tmpl w:val="0C80F80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17"/>
  </w:num>
  <w:num w:numId="5">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6">
    <w:abstractNumId w:val="56"/>
  </w:num>
  <w:num w:numId="7">
    <w:abstractNumId w:val="41"/>
  </w:num>
  <w:num w:numId="8">
    <w:abstractNumId w:val="46"/>
  </w:num>
  <w:num w:numId="9">
    <w:abstractNumId w:val="20"/>
  </w:num>
  <w:num w:numId="10">
    <w:abstractNumId w:val="31"/>
  </w:num>
  <w:num w:numId="11">
    <w:abstractNumId w:val="47"/>
  </w:num>
  <w:num w:numId="12">
    <w:abstractNumId w:val="32"/>
  </w:num>
  <w:num w:numId="13">
    <w:abstractNumId w:val="2"/>
  </w:num>
  <w:num w:numId="14">
    <w:abstractNumId w:val="45"/>
  </w:num>
  <w:num w:numId="15">
    <w:abstractNumId w:val="40"/>
  </w:num>
  <w:num w:numId="16">
    <w:abstractNumId w:val="43"/>
  </w:num>
  <w:num w:numId="17">
    <w:abstractNumId w:val="30"/>
  </w:num>
  <w:num w:numId="18">
    <w:abstractNumId w:val="3"/>
  </w:num>
  <w:num w:numId="19">
    <w:abstractNumId w:val="22"/>
  </w:num>
  <w:num w:numId="20">
    <w:abstractNumId w:val="52"/>
  </w:num>
  <w:num w:numId="21">
    <w:abstractNumId w:val="53"/>
  </w:num>
  <w:num w:numId="22">
    <w:abstractNumId w:val="11"/>
  </w:num>
  <w:num w:numId="23">
    <w:abstractNumId w:val="8"/>
  </w:num>
  <w:num w:numId="24">
    <w:abstractNumId w:val="49"/>
  </w:num>
  <w:num w:numId="25">
    <w:abstractNumId w:val="28"/>
  </w:num>
  <w:num w:numId="26">
    <w:abstractNumId w:val="24"/>
  </w:num>
  <w:num w:numId="27">
    <w:abstractNumId w:val="58"/>
  </w:num>
  <w:num w:numId="28">
    <w:abstractNumId w:val="42"/>
  </w:num>
  <w:num w:numId="2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lvlOverride w:ilvl="2"/>
    <w:lvlOverride w:ilvl="3"/>
    <w:lvlOverride w:ilvl="4"/>
    <w:lvlOverride w:ilvl="5"/>
    <w:lvlOverride w:ilvl="6"/>
    <w:lvlOverride w:ilvl="7"/>
    <w:lvlOverride w:ilvl="8"/>
  </w:num>
  <w:num w:numId="31">
    <w:abstractNumId w:val="48"/>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25"/>
    <w:lvlOverride w:ilvl="0"/>
    <w:lvlOverride w:ilvl="1"/>
    <w:lvlOverride w:ilvl="2"/>
    <w:lvlOverride w:ilvl="3"/>
    <w:lvlOverride w:ilvl="4"/>
    <w:lvlOverride w:ilvl="5"/>
    <w:lvlOverride w:ilvl="6"/>
    <w:lvlOverride w:ilvl="7"/>
    <w:lvlOverride w:ilvl="8"/>
  </w:num>
  <w:num w:numId="34">
    <w:abstractNumId w:val="54"/>
    <w:lvlOverride w:ilvl="0"/>
    <w:lvlOverride w:ilvl="1"/>
    <w:lvlOverride w:ilvl="2"/>
    <w:lvlOverride w:ilvl="3"/>
    <w:lvlOverride w:ilvl="4"/>
    <w:lvlOverride w:ilvl="5"/>
    <w:lvlOverride w:ilvl="6"/>
    <w:lvlOverride w:ilvl="7"/>
    <w:lvlOverride w:ilvl="8"/>
  </w:num>
  <w:num w:numId="35">
    <w:abstractNumId w:val="26"/>
    <w:lvlOverride w:ilvl="0"/>
    <w:lvlOverride w:ilvl="1"/>
    <w:lvlOverride w:ilvl="2"/>
    <w:lvlOverride w:ilvl="3"/>
    <w:lvlOverride w:ilvl="4"/>
    <w:lvlOverride w:ilvl="5"/>
    <w:lvlOverride w:ilvl="6"/>
    <w:lvlOverride w:ilvl="7"/>
    <w:lvlOverride w:ilvl="8"/>
  </w:num>
  <w:num w:numId="36">
    <w:abstractNumId w:val="12"/>
    <w:lvlOverride w:ilvl="0"/>
    <w:lvlOverride w:ilvl="1"/>
    <w:lvlOverride w:ilvl="2"/>
    <w:lvlOverride w:ilvl="3"/>
    <w:lvlOverride w:ilvl="4"/>
    <w:lvlOverride w:ilvl="5"/>
    <w:lvlOverride w:ilvl="6"/>
    <w:lvlOverride w:ilvl="7"/>
    <w:lvlOverride w:ilvl="8"/>
  </w:num>
  <w:num w:numId="37">
    <w:abstractNumId w:val="38"/>
    <w:lvlOverride w:ilvl="0"/>
    <w:lvlOverride w:ilvl="1"/>
    <w:lvlOverride w:ilvl="2"/>
    <w:lvlOverride w:ilvl="3"/>
    <w:lvlOverride w:ilvl="4"/>
    <w:lvlOverride w:ilvl="5"/>
    <w:lvlOverride w:ilvl="6"/>
    <w:lvlOverride w:ilvl="7"/>
    <w:lvlOverride w:ilvl="8"/>
  </w:num>
  <w:num w:numId="38">
    <w:abstractNumId w:val="36"/>
    <w:lvlOverride w:ilvl="0"/>
    <w:lvlOverride w:ilvl="1"/>
    <w:lvlOverride w:ilvl="2"/>
    <w:lvlOverride w:ilvl="3"/>
    <w:lvlOverride w:ilvl="4"/>
    <w:lvlOverride w:ilvl="5"/>
    <w:lvlOverride w:ilvl="6"/>
    <w:lvlOverride w:ilvl="7"/>
    <w:lvlOverride w:ilvl="8"/>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lvlOverride w:ilvl="2"/>
    <w:lvlOverride w:ilvl="3"/>
    <w:lvlOverride w:ilvl="4"/>
    <w:lvlOverride w:ilvl="5"/>
    <w:lvlOverride w:ilvl="6"/>
    <w:lvlOverride w:ilvl="7"/>
    <w:lvlOverride w:ilvl="8"/>
  </w:num>
  <w:num w:numId="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lvlOverride w:ilvl="2"/>
    <w:lvlOverride w:ilvl="3"/>
    <w:lvlOverride w:ilvl="4"/>
    <w:lvlOverride w:ilvl="5"/>
    <w:lvlOverride w:ilvl="6"/>
    <w:lvlOverride w:ilvl="7"/>
    <w:lvlOverride w:ilvl="8"/>
  </w:num>
  <w:num w:numId="43">
    <w:abstractNumId w:val="19"/>
    <w:lvlOverride w:ilvl="0"/>
    <w:lvlOverride w:ilvl="1"/>
    <w:lvlOverride w:ilvl="2"/>
    <w:lvlOverride w:ilvl="3"/>
    <w:lvlOverride w:ilvl="4"/>
    <w:lvlOverride w:ilvl="5"/>
    <w:lvlOverride w:ilvl="6"/>
    <w:lvlOverride w:ilvl="7"/>
    <w:lvlOverride w:ilvl="8"/>
  </w:num>
  <w:num w:numId="44">
    <w:abstractNumId w:val="6"/>
    <w:lvlOverride w:ilvl="0"/>
    <w:lvlOverride w:ilvl="1"/>
    <w:lvlOverride w:ilvl="2"/>
    <w:lvlOverride w:ilvl="3"/>
    <w:lvlOverride w:ilvl="4"/>
    <w:lvlOverride w:ilvl="5"/>
    <w:lvlOverride w:ilvl="6"/>
    <w:lvlOverride w:ilvl="7"/>
    <w:lvlOverride w:ilvl="8"/>
  </w:num>
  <w:num w:numId="45">
    <w:abstractNumId w:val="16"/>
    <w:lvlOverride w:ilvl="0"/>
    <w:lvlOverride w:ilvl="1"/>
    <w:lvlOverride w:ilvl="2"/>
    <w:lvlOverride w:ilvl="3"/>
    <w:lvlOverride w:ilvl="4"/>
    <w:lvlOverride w:ilvl="5"/>
    <w:lvlOverride w:ilvl="6"/>
    <w:lvlOverride w:ilvl="7"/>
    <w:lvlOverride w:ilvl="8"/>
  </w:num>
  <w:num w:numId="46">
    <w:abstractNumId w:val="51"/>
  </w:num>
  <w:num w:numId="47">
    <w:abstractNumId w:val="5"/>
  </w:num>
  <w:num w:numId="48">
    <w:abstractNumId w:val="39"/>
  </w:num>
  <w:num w:numId="49">
    <w:abstractNumId w:val="33"/>
  </w:num>
  <w:num w:numId="50">
    <w:abstractNumId w:val="34"/>
  </w:num>
  <w:num w:numId="51">
    <w:abstractNumId w:val="10"/>
  </w:num>
  <w:num w:numId="52">
    <w:abstractNumId w:val="27"/>
  </w:num>
  <w:num w:numId="53">
    <w:abstractNumId w:val="23"/>
  </w:num>
  <w:num w:numId="54">
    <w:abstractNumId w:val="18"/>
  </w:num>
  <w:num w:numId="55">
    <w:abstractNumId w:val="29"/>
  </w:num>
  <w:num w:numId="56">
    <w:abstractNumId w:val="55"/>
  </w:num>
  <w:num w:numId="57">
    <w:abstractNumId w:val="57"/>
  </w:num>
  <w:num w:numId="58">
    <w:abstractNumId w:val="37"/>
  </w:num>
  <w:num w:numId="59">
    <w:abstractNumId w:val="50"/>
  </w:num>
  <w:num w:numId="60">
    <w:abstractNumId w:val="21"/>
  </w:num>
  <w:num w:numId="61">
    <w:abstractNumId w:val="9"/>
  </w:num>
  <w:num w:numId="62">
    <w:abstractNumId w:val="35"/>
  </w:num>
  <w:num w:numId="63">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44"/>
    <w:rsid w:val="0000027B"/>
    <w:rsid w:val="000009BF"/>
    <w:rsid w:val="00004A76"/>
    <w:rsid w:val="00011811"/>
    <w:rsid w:val="00013D34"/>
    <w:rsid w:val="00025C72"/>
    <w:rsid w:val="000327D3"/>
    <w:rsid w:val="00032952"/>
    <w:rsid w:val="000345C9"/>
    <w:rsid w:val="0004194F"/>
    <w:rsid w:val="000438D3"/>
    <w:rsid w:val="00045CA4"/>
    <w:rsid w:val="0005220B"/>
    <w:rsid w:val="00055949"/>
    <w:rsid w:val="000570A8"/>
    <w:rsid w:val="00071653"/>
    <w:rsid w:val="000743F0"/>
    <w:rsid w:val="00075DE4"/>
    <w:rsid w:val="00082D66"/>
    <w:rsid w:val="00083F98"/>
    <w:rsid w:val="00094EBF"/>
    <w:rsid w:val="000A7186"/>
    <w:rsid w:val="000B3C58"/>
    <w:rsid w:val="000B53B5"/>
    <w:rsid w:val="000B7CE6"/>
    <w:rsid w:val="000C08B3"/>
    <w:rsid w:val="000C123D"/>
    <w:rsid w:val="000C68F9"/>
    <w:rsid w:val="000D23EC"/>
    <w:rsid w:val="000E4772"/>
    <w:rsid w:val="000F4FEE"/>
    <w:rsid w:val="000F5FAB"/>
    <w:rsid w:val="000F5FE2"/>
    <w:rsid w:val="000F633E"/>
    <w:rsid w:val="00100B6A"/>
    <w:rsid w:val="00105905"/>
    <w:rsid w:val="00106E9F"/>
    <w:rsid w:val="001117D1"/>
    <w:rsid w:val="00114FEB"/>
    <w:rsid w:val="00117212"/>
    <w:rsid w:val="0012072C"/>
    <w:rsid w:val="00120B63"/>
    <w:rsid w:val="0012231A"/>
    <w:rsid w:val="00124D05"/>
    <w:rsid w:val="00127B60"/>
    <w:rsid w:val="00131051"/>
    <w:rsid w:val="00132C4A"/>
    <w:rsid w:val="00143D09"/>
    <w:rsid w:val="0014614A"/>
    <w:rsid w:val="001563E5"/>
    <w:rsid w:val="00156D27"/>
    <w:rsid w:val="00160405"/>
    <w:rsid w:val="00162694"/>
    <w:rsid w:val="00172348"/>
    <w:rsid w:val="00173F04"/>
    <w:rsid w:val="0017491A"/>
    <w:rsid w:val="00174EC2"/>
    <w:rsid w:val="00175BB2"/>
    <w:rsid w:val="00176851"/>
    <w:rsid w:val="00183FB6"/>
    <w:rsid w:val="001877DE"/>
    <w:rsid w:val="00187D59"/>
    <w:rsid w:val="0019195D"/>
    <w:rsid w:val="00192E0B"/>
    <w:rsid w:val="001A21CA"/>
    <w:rsid w:val="001A2F6F"/>
    <w:rsid w:val="001A44BD"/>
    <w:rsid w:val="001A6A94"/>
    <w:rsid w:val="001B3734"/>
    <w:rsid w:val="001B7522"/>
    <w:rsid w:val="001C377E"/>
    <w:rsid w:val="001C4BB9"/>
    <w:rsid w:val="001C6CCC"/>
    <w:rsid w:val="001D389F"/>
    <w:rsid w:val="001D7F41"/>
    <w:rsid w:val="001E0B47"/>
    <w:rsid w:val="001E2F7D"/>
    <w:rsid w:val="001E3B2D"/>
    <w:rsid w:val="001E4AC5"/>
    <w:rsid w:val="001E73EC"/>
    <w:rsid w:val="001F0766"/>
    <w:rsid w:val="001F3226"/>
    <w:rsid w:val="0020704A"/>
    <w:rsid w:val="0021189C"/>
    <w:rsid w:val="00213B22"/>
    <w:rsid w:val="002177FD"/>
    <w:rsid w:val="00222574"/>
    <w:rsid w:val="0022472B"/>
    <w:rsid w:val="00231781"/>
    <w:rsid w:val="00231ACF"/>
    <w:rsid w:val="00234A78"/>
    <w:rsid w:val="00241047"/>
    <w:rsid w:val="00246740"/>
    <w:rsid w:val="00246EAE"/>
    <w:rsid w:val="00247F7C"/>
    <w:rsid w:val="002526A1"/>
    <w:rsid w:val="002562AD"/>
    <w:rsid w:val="00262D26"/>
    <w:rsid w:val="002760D2"/>
    <w:rsid w:val="0027703B"/>
    <w:rsid w:val="00280C5E"/>
    <w:rsid w:val="002955C1"/>
    <w:rsid w:val="002A13FF"/>
    <w:rsid w:val="002B4459"/>
    <w:rsid w:val="002C15CB"/>
    <w:rsid w:val="002C27AA"/>
    <w:rsid w:val="002C4D10"/>
    <w:rsid w:val="002C5844"/>
    <w:rsid w:val="002D3943"/>
    <w:rsid w:val="002E1A3C"/>
    <w:rsid w:val="002E77D5"/>
    <w:rsid w:val="002F01AE"/>
    <w:rsid w:val="002F1195"/>
    <w:rsid w:val="002F23B2"/>
    <w:rsid w:val="002F4D9A"/>
    <w:rsid w:val="003030C7"/>
    <w:rsid w:val="00304A5D"/>
    <w:rsid w:val="00305B7D"/>
    <w:rsid w:val="003074B6"/>
    <w:rsid w:val="00307EE3"/>
    <w:rsid w:val="00310A05"/>
    <w:rsid w:val="00310B10"/>
    <w:rsid w:val="00312918"/>
    <w:rsid w:val="003130B4"/>
    <w:rsid w:val="003132ED"/>
    <w:rsid w:val="00315D53"/>
    <w:rsid w:val="0031692D"/>
    <w:rsid w:val="00320D18"/>
    <w:rsid w:val="00321551"/>
    <w:rsid w:val="003252C3"/>
    <w:rsid w:val="003349DA"/>
    <w:rsid w:val="00342727"/>
    <w:rsid w:val="00343E20"/>
    <w:rsid w:val="00344DF6"/>
    <w:rsid w:val="00347299"/>
    <w:rsid w:val="00350E17"/>
    <w:rsid w:val="00351303"/>
    <w:rsid w:val="00352FB0"/>
    <w:rsid w:val="003532B9"/>
    <w:rsid w:val="00357E6D"/>
    <w:rsid w:val="00372A66"/>
    <w:rsid w:val="0037551D"/>
    <w:rsid w:val="00382AAF"/>
    <w:rsid w:val="00382F82"/>
    <w:rsid w:val="003848C6"/>
    <w:rsid w:val="003861F4"/>
    <w:rsid w:val="0038648D"/>
    <w:rsid w:val="00390709"/>
    <w:rsid w:val="003933C8"/>
    <w:rsid w:val="00394B3B"/>
    <w:rsid w:val="00395FBC"/>
    <w:rsid w:val="003A2763"/>
    <w:rsid w:val="003B5797"/>
    <w:rsid w:val="003B5D00"/>
    <w:rsid w:val="003B6220"/>
    <w:rsid w:val="003C6E28"/>
    <w:rsid w:val="003D7778"/>
    <w:rsid w:val="003E0230"/>
    <w:rsid w:val="003E03F2"/>
    <w:rsid w:val="003E0C12"/>
    <w:rsid w:val="003E12FD"/>
    <w:rsid w:val="003E5B45"/>
    <w:rsid w:val="003F0294"/>
    <w:rsid w:val="003F13F8"/>
    <w:rsid w:val="003F54FE"/>
    <w:rsid w:val="003F722D"/>
    <w:rsid w:val="004205B6"/>
    <w:rsid w:val="004231EE"/>
    <w:rsid w:val="00430CD7"/>
    <w:rsid w:val="004316A8"/>
    <w:rsid w:val="00432A21"/>
    <w:rsid w:val="00433277"/>
    <w:rsid w:val="00433B92"/>
    <w:rsid w:val="004348C2"/>
    <w:rsid w:val="00436476"/>
    <w:rsid w:val="00443DED"/>
    <w:rsid w:val="0044733F"/>
    <w:rsid w:val="004500FD"/>
    <w:rsid w:val="0045013C"/>
    <w:rsid w:val="0045059C"/>
    <w:rsid w:val="004506A8"/>
    <w:rsid w:val="00451AFE"/>
    <w:rsid w:val="00452B65"/>
    <w:rsid w:val="004539E5"/>
    <w:rsid w:val="00453D0B"/>
    <w:rsid w:val="004600D6"/>
    <w:rsid w:val="004624C1"/>
    <w:rsid w:val="00467B9A"/>
    <w:rsid w:val="00474245"/>
    <w:rsid w:val="0047611B"/>
    <w:rsid w:val="00483913"/>
    <w:rsid w:val="00483A4F"/>
    <w:rsid w:val="00486125"/>
    <w:rsid w:val="00490A65"/>
    <w:rsid w:val="0049214E"/>
    <w:rsid w:val="00492AF5"/>
    <w:rsid w:val="0049517C"/>
    <w:rsid w:val="004B1575"/>
    <w:rsid w:val="004B2B8A"/>
    <w:rsid w:val="004B658F"/>
    <w:rsid w:val="004C2914"/>
    <w:rsid w:val="004C39EF"/>
    <w:rsid w:val="004E0D38"/>
    <w:rsid w:val="004E6312"/>
    <w:rsid w:val="004F209B"/>
    <w:rsid w:val="004F5558"/>
    <w:rsid w:val="004F61CD"/>
    <w:rsid w:val="0050515E"/>
    <w:rsid w:val="00512064"/>
    <w:rsid w:val="00512332"/>
    <w:rsid w:val="00520831"/>
    <w:rsid w:val="0053003A"/>
    <w:rsid w:val="00531D11"/>
    <w:rsid w:val="00536728"/>
    <w:rsid w:val="00536AB1"/>
    <w:rsid w:val="0053798F"/>
    <w:rsid w:val="00537C64"/>
    <w:rsid w:val="00540AD7"/>
    <w:rsid w:val="00545773"/>
    <w:rsid w:val="005472E6"/>
    <w:rsid w:val="005515CE"/>
    <w:rsid w:val="00553126"/>
    <w:rsid w:val="00555FF8"/>
    <w:rsid w:val="00561850"/>
    <w:rsid w:val="005622D3"/>
    <w:rsid w:val="00564FD4"/>
    <w:rsid w:val="00565288"/>
    <w:rsid w:val="00576B00"/>
    <w:rsid w:val="00577F69"/>
    <w:rsid w:val="00580AAC"/>
    <w:rsid w:val="00581BB2"/>
    <w:rsid w:val="0058316D"/>
    <w:rsid w:val="00584F7C"/>
    <w:rsid w:val="005850EC"/>
    <w:rsid w:val="00586AD1"/>
    <w:rsid w:val="005873C4"/>
    <w:rsid w:val="0058789C"/>
    <w:rsid w:val="005901E4"/>
    <w:rsid w:val="00592762"/>
    <w:rsid w:val="00597983"/>
    <w:rsid w:val="005A0DAC"/>
    <w:rsid w:val="005A2155"/>
    <w:rsid w:val="005A2396"/>
    <w:rsid w:val="005A72F3"/>
    <w:rsid w:val="005A75FA"/>
    <w:rsid w:val="005B2CC6"/>
    <w:rsid w:val="005B404E"/>
    <w:rsid w:val="005B50E1"/>
    <w:rsid w:val="005C6442"/>
    <w:rsid w:val="005D1910"/>
    <w:rsid w:val="005D6DC5"/>
    <w:rsid w:val="005E4CAB"/>
    <w:rsid w:val="005F46FA"/>
    <w:rsid w:val="00600E5C"/>
    <w:rsid w:val="006058FA"/>
    <w:rsid w:val="006106E4"/>
    <w:rsid w:val="0061288E"/>
    <w:rsid w:val="0061440A"/>
    <w:rsid w:val="00620B95"/>
    <w:rsid w:val="00625001"/>
    <w:rsid w:val="00630852"/>
    <w:rsid w:val="006323FC"/>
    <w:rsid w:val="00634DCE"/>
    <w:rsid w:val="00645113"/>
    <w:rsid w:val="00657106"/>
    <w:rsid w:val="0066094A"/>
    <w:rsid w:val="0066285A"/>
    <w:rsid w:val="00663D10"/>
    <w:rsid w:val="00665085"/>
    <w:rsid w:val="00665842"/>
    <w:rsid w:val="00671FA7"/>
    <w:rsid w:val="00672D90"/>
    <w:rsid w:val="006738C7"/>
    <w:rsid w:val="00675CF1"/>
    <w:rsid w:val="006813E0"/>
    <w:rsid w:val="00682E1E"/>
    <w:rsid w:val="006830E7"/>
    <w:rsid w:val="00690955"/>
    <w:rsid w:val="006912A0"/>
    <w:rsid w:val="00692429"/>
    <w:rsid w:val="00692CCE"/>
    <w:rsid w:val="00693841"/>
    <w:rsid w:val="00693B5E"/>
    <w:rsid w:val="00694620"/>
    <w:rsid w:val="00695661"/>
    <w:rsid w:val="00697AE2"/>
    <w:rsid w:val="006A08DB"/>
    <w:rsid w:val="006A3E79"/>
    <w:rsid w:val="006A735B"/>
    <w:rsid w:val="006B03B4"/>
    <w:rsid w:val="006B143E"/>
    <w:rsid w:val="006B3335"/>
    <w:rsid w:val="006B3DCD"/>
    <w:rsid w:val="006C1900"/>
    <w:rsid w:val="006C518F"/>
    <w:rsid w:val="006D0133"/>
    <w:rsid w:val="006D2193"/>
    <w:rsid w:val="006E2574"/>
    <w:rsid w:val="006E4A38"/>
    <w:rsid w:val="006E6CBE"/>
    <w:rsid w:val="006E6F60"/>
    <w:rsid w:val="006F31CB"/>
    <w:rsid w:val="00704B52"/>
    <w:rsid w:val="00710753"/>
    <w:rsid w:val="00713170"/>
    <w:rsid w:val="0071441E"/>
    <w:rsid w:val="00725447"/>
    <w:rsid w:val="00726FD2"/>
    <w:rsid w:val="00727EBD"/>
    <w:rsid w:val="007464CA"/>
    <w:rsid w:val="00746D6E"/>
    <w:rsid w:val="00753040"/>
    <w:rsid w:val="007553C5"/>
    <w:rsid w:val="0077720B"/>
    <w:rsid w:val="007821B8"/>
    <w:rsid w:val="00787EDD"/>
    <w:rsid w:val="00791417"/>
    <w:rsid w:val="00791697"/>
    <w:rsid w:val="00792C54"/>
    <w:rsid w:val="007979D3"/>
    <w:rsid w:val="007A3E06"/>
    <w:rsid w:val="007A4169"/>
    <w:rsid w:val="007B1F36"/>
    <w:rsid w:val="007B525C"/>
    <w:rsid w:val="007B6347"/>
    <w:rsid w:val="007C71B9"/>
    <w:rsid w:val="007D2381"/>
    <w:rsid w:val="007E0DA2"/>
    <w:rsid w:val="007E28E3"/>
    <w:rsid w:val="007E3A3F"/>
    <w:rsid w:val="007E6745"/>
    <w:rsid w:val="007F3393"/>
    <w:rsid w:val="00800C44"/>
    <w:rsid w:val="0080365F"/>
    <w:rsid w:val="00803F1C"/>
    <w:rsid w:val="008058A1"/>
    <w:rsid w:val="00806A0D"/>
    <w:rsid w:val="00807904"/>
    <w:rsid w:val="0081056F"/>
    <w:rsid w:val="00810C73"/>
    <w:rsid w:val="0081377F"/>
    <w:rsid w:val="00813FC3"/>
    <w:rsid w:val="00815803"/>
    <w:rsid w:val="00824E25"/>
    <w:rsid w:val="00824EA3"/>
    <w:rsid w:val="008259F3"/>
    <w:rsid w:val="00826ABF"/>
    <w:rsid w:val="00827C24"/>
    <w:rsid w:val="00833EDE"/>
    <w:rsid w:val="0083778E"/>
    <w:rsid w:val="00837FF5"/>
    <w:rsid w:val="00840B90"/>
    <w:rsid w:val="00846604"/>
    <w:rsid w:val="00847A83"/>
    <w:rsid w:val="00851160"/>
    <w:rsid w:val="0085151C"/>
    <w:rsid w:val="00852A2A"/>
    <w:rsid w:val="00856A1F"/>
    <w:rsid w:val="00856CCA"/>
    <w:rsid w:val="00857C41"/>
    <w:rsid w:val="00870B86"/>
    <w:rsid w:val="00875FC4"/>
    <w:rsid w:val="0089019F"/>
    <w:rsid w:val="0089468C"/>
    <w:rsid w:val="008946DD"/>
    <w:rsid w:val="00897957"/>
    <w:rsid w:val="00897D32"/>
    <w:rsid w:val="008A1293"/>
    <w:rsid w:val="008A1D67"/>
    <w:rsid w:val="008A4393"/>
    <w:rsid w:val="008A4550"/>
    <w:rsid w:val="008A4E8B"/>
    <w:rsid w:val="008A527E"/>
    <w:rsid w:val="008A5C0D"/>
    <w:rsid w:val="008A6DFD"/>
    <w:rsid w:val="008B09AC"/>
    <w:rsid w:val="008B47B6"/>
    <w:rsid w:val="008B6006"/>
    <w:rsid w:val="008B6399"/>
    <w:rsid w:val="008B6DA6"/>
    <w:rsid w:val="008C4C5F"/>
    <w:rsid w:val="008D5B15"/>
    <w:rsid w:val="008D714A"/>
    <w:rsid w:val="008D7167"/>
    <w:rsid w:val="008E3F6C"/>
    <w:rsid w:val="008E6A6D"/>
    <w:rsid w:val="008F2F28"/>
    <w:rsid w:val="00903290"/>
    <w:rsid w:val="009053F0"/>
    <w:rsid w:val="00910F9F"/>
    <w:rsid w:val="00911D6D"/>
    <w:rsid w:val="00916C6C"/>
    <w:rsid w:val="009173D0"/>
    <w:rsid w:val="00924E87"/>
    <w:rsid w:val="0092657E"/>
    <w:rsid w:val="009310F4"/>
    <w:rsid w:val="00934CF6"/>
    <w:rsid w:val="00937F6D"/>
    <w:rsid w:val="00946B9E"/>
    <w:rsid w:val="00946CEC"/>
    <w:rsid w:val="00951042"/>
    <w:rsid w:val="0095398D"/>
    <w:rsid w:val="00953A1E"/>
    <w:rsid w:val="00953A46"/>
    <w:rsid w:val="0095436B"/>
    <w:rsid w:val="00954F50"/>
    <w:rsid w:val="00960B62"/>
    <w:rsid w:val="0096293B"/>
    <w:rsid w:val="009642C0"/>
    <w:rsid w:val="0096717B"/>
    <w:rsid w:val="00971601"/>
    <w:rsid w:val="0097265C"/>
    <w:rsid w:val="00984E8F"/>
    <w:rsid w:val="00986A5D"/>
    <w:rsid w:val="00995815"/>
    <w:rsid w:val="009A021D"/>
    <w:rsid w:val="009A0FD2"/>
    <w:rsid w:val="009B4E7E"/>
    <w:rsid w:val="009B5364"/>
    <w:rsid w:val="009C7ABE"/>
    <w:rsid w:val="009D3FA6"/>
    <w:rsid w:val="009D4D45"/>
    <w:rsid w:val="009D5D9C"/>
    <w:rsid w:val="009E0B2E"/>
    <w:rsid w:val="009E3930"/>
    <w:rsid w:val="009E458A"/>
    <w:rsid w:val="009E5DA3"/>
    <w:rsid w:val="009E6E68"/>
    <w:rsid w:val="009F3367"/>
    <w:rsid w:val="009F3865"/>
    <w:rsid w:val="009F7AB5"/>
    <w:rsid w:val="00A06116"/>
    <w:rsid w:val="00A067E8"/>
    <w:rsid w:val="00A1319E"/>
    <w:rsid w:val="00A204E6"/>
    <w:rsid w:val="00A244A6"/>
    <w:rsid w:val="00A32FF8"/>
    <w:rsid w:val="00A33D7F"/>
    <w:rsid w:val="00A362E8"/>
    <w:rsid w:val="00A37530"/>
    <w:rsid w:val="00A4008D"/>
    <w:rsid w:val="00A43C27"/>
    <w:rsid w:val="00A46251"/>
    <w:rsid w:val="00A701C6"/>
    <w:rsid w:val="00A725DC"/>
    <w:rsid w:val="00A7574C"/>
    <w:rsid w:val="00A7792D"/>
    <w:rsid w:val="00A820D5"/>
    <w:rsid w:val="00A826D6"/>
    <w:rsid w:val="00A83838"/>
    <w:rsid w:val="00A85BEA"/>
    <w:rsid w:val="00A85EAA"/>
    <w:rsid w:val="00A87783"/>
    <w:rsid w:val="00A904C5"/>
    <w:rsid w:val="00A93C23"/>
    <w:rsid w:val="00A978C9"/>
    <w:rsid w:val="00AA5397"/>
    <w:rsid w:val="00AB02FE"/>
    <w:rsid w:val="00AB3729"/>
    <w:rsid w:val="00AC1335"/>
    <w:rsid w:val="00AC3E39"/>
    <w:rsid w:val="00AC56C7"/>
    <w:rsid w:val="00AC7EE4"/>
    <w:rsid w:val="00AD2503"/>
    <w:rsid w:val="00AD3016"/>
    <w:rsid w:val="00AE5EB4"/>
    <w:rsid w:val="00AF3414"/>
    <w:rsid w:val="00AF723E"/>
    <w:rsid w:val="00B014CF"/>
    <w:rsid w:val="00B02680"/>
    <w:rsid w:val="00B1242B"/>
    <w:rsid w:val="00B13A1E"/>
    <w:rsid w:val="00B1445A"/>
    <w:rsid w:val="00B22AF1"/>
    <w:rsid w:val="00B22D8D"/>
    <w:rsid w:val="00B24483"/>
    <w:rsid w:val="00B25D30"/>
    <w:rsid w:val="00B26980"/>
    <w:rsid w:val="00B31426"/>
    <w:rsid w:val="00B3331D"/>
    <w:rsid w:val="00B37E04"/>
    <w:rsid w:val="00B4129D"/>
    <w:rsid w:val="00B45678"/>
    <w:rsid w:val="00B502D1"/>
    <w:rsid w:val="00B54634"/>
    <w:rsid w:val="00B61587"/>
    <w:rsid w:val="00B6325F"/>
    <w:rsid w:val="00B66DD2"/>
    <w:rsid w:val="00B70FB1"/>
    <w:rsid w:val="00B77776"/>
    <w:rsid w:val="00B839C0"/>
    <w:rsid w:val="00B872D0"/>
    <w:rsid w:val="00B97436"/>
    <w:rsid w:val="00B97644"/>
    <w:rsid w:val="00B97C68"/>
    <w:rsid w:val="00BA05C6"/>
    <w:rsid w:val="00BA0F63"/>
    <w:rsid w:val="00BA6273"/>
    <w:rsid w:val="00BA6E0F"/>
    <w:rsid w:val="00BB090E"/>
    <w:rsid w:val="00BB2489"/>
    <w:rsid w:val="00BB2680"/>
    <w:rsid w:val="00BB525B"/>
    <w:rsid w:val="00BC050F"/>
    <w:rsid w:val="00BC553B"/>
    <w:rsid w:val="00BC5C26"/>
    <w:rsid w:val="00BC7387"/>
    <w:rsid w:val="00BC7914"/>
    <w:rsid w:val="00BE41DB"/>
    <w:rsid w:val="00BF57F6"/>
    <w:rsid w:val="00BF6231"/>
    <w:rsid w:val="00BF787E"/>
    <w:rsid w:val="00C01FF7"/>
    <w:rsid w:val="00C03641"/>
    <w:rsid w:val="00C05D4C"/>
    <w:rsid w:val="00C100A7"/>
    <w:rsid w:val="00C20621"/>
    <w:rsid w:val="00C20964"/>
    <w:rsid w:val="00C20D2E"/>
    <w:rsid w:val="00C33571"/>
    <w:rsid w:val="00C37BC7"/>
    <w:rsid w:val="00C37E56"/>
    <w:rsid w:val="00C43A64"/>
    <w:rsid w:val="00C44C28"/>
    <w:rsid w:val="00C501FC"/>
    <w:rsid w:val="00C53B50"/>
    <w:rsid w:val="00C71053"/>
    <w:rsid w:val="00C72C6C"/>
    <w:rsid w:val="00C73E2B"/>
    <w:rsid w:val="00C83A84"/>
    <w:rsid w:val="00C84E5A"/>
    <w:rsid w:val="00CA0A27"/>
    <w:rsid w:val="00CA30A8"/>
    <w:rsid w:val="00CA78CD"/>
    <w:rsid w:val="00CA7E5D"/>
    <w:rsid w:val="00CB0CCC"/>
    <w:rsid w:val="00CC06F3"/>
    <w:rsid w:val="00CC11D6"/>
    <w:rsid w:val="00CC793D"/>
    <w:rsid w:val="00CD1D2D"/>
    <w:rsid w:val="00CD1FCA"/>
    <w:rsid w:val="00CD2F69"/>
    <w:rsid w:val="00CE6D80"/>
    <w:rsid w:val="00CF45BB"/>
    <w:rsid w:val="00CF50FC"/>
    <w:rsid w:val="00D002D2"/>
    <w:rsid w:val="00D0669E"/>
    <w:rsid w:val="00D10CD1"/>
    <w:rsid w:val="00D14A0F"/>
    <w:rsid w:val="00D17F80"/>
    <w:rsid w:val="00D2186D"/>
    <w:rsid w:val="00D258D4"/>
    <w:rsid w:val="00D26175"/>
    <w:rsid w:val="00D26892"/>
    <w:rsid w:val="00D272EC"/>
    <w:rsid w:val="00D309CB"/>
    <w:rsid w:val="00D33DBE"/>
    <w:rsid w:val="00D34F92"/>
    <w:rsid w:val="00D364EF"/>
    <w:rsid w:val="00D41D12"/>
    <w:rsid w:val="00D42AB1"/>
    <w:rsid w:val="00D4645A"/>
    <w:rsid w:val="00D5101C"/>
    <w:rsid w:val="00D52C17"/>
    <w:rsid w:val="00D5474F"/>
    <w:rsid w:val="00D55A3C"/>
    <w:rsid w:val="00D57252"/>
    <w:rsid w:val="00D63DF7"/>
    <w:rsid w:val="00D67465"/>
    <w:rsid w:val="00D676C7"/>
    <w:rsid w:val="00D71B3E"/>
    <w:rsid w:val="00D72644"/>
    <w:rsid w:val="00D730AA"/>
    <w:rsid w:val="00D83ECE"/>
    <w:rsid w:val="00D86E86"/>
    <w:rsid w:val="00D90DE6"/>
    <w:rsid w:val="00D92F4A"/>
    <w:rsid w:val="00D947DA"/>
    <w:rsid w:val="00D974C5"/>
    <w:rsid w:val="00D97629"/>
    <w:rsid w:val="00DA059F"/>
    <w:rsid w:val="00DA117C"/>
    <w:rsid w:val="00DA3351"/>
    <w:rsid w:val="00DA7893"/>
    <w:rsid w:val="00DB32A5"/>
    <w:rsid w:val="00DB51B0"/>
    <w:rsid w:val="00DB6140"/>
    <w:rsid w:val="00DC078F"/>
    <w:rsid w:val="00DC10C0"/>
    <w:rsid w:val="00DC6F50"/>
    <w:rsid w:val="00DD175C"/>
    <w:rsid w:val="00DD4A1F"/>
    <w:rsid w:val="00DD4AF2"/>
    <w:rsid w:val="00DD5E7D"/>
    <w:rsid w:val="00DD6026"/>
    <w:rsid w:val="00DE1810"/>
    <w:rsid w:val="00DE2C5C"/>
    <w:rsid w:val="00DE4759"/>
    <w:rsid w:val="00DE6051"/>
    <w:rsid w:val="00DE6664"/>
    <w:rsid w:val="00DF2B11"/>
    <w:rsid w:val="00DF2EE8"/>
    <w:rsid w:val="00E017ED"/>
    <w:rsid w:val="00E04E75"/>
    <w:rsid w:val="00E07C5C"/>
    <w:rsid w:val="00E1518D"/>
    <w:rsid w:val="00E1619C"/>
    <w:rsid w:val="00E17DA4"/>
    <w:rsid w:val="00E20AE8"/>
    <w:rsid w:val="00E21297"/>
    <w:rsid w:val="00E24D4A"/>
    <w:rsid w:val="00E27053"/>
    <w:rsid w:val="00E27904"/>
    <w:rsid w:val="00E35F57"/>
    <w:rsid w:val="00E50538"/>
    <w:rsid w:val="00E50C6F"/>
    <w:rsid w:val="00E648EA"/>
    <w:rsid w:val="00E81AEA"/>
    <w:rsid w:val="00E839D4"/>
    <w:rsid w:val="00E84452"/>
    <w:rsid w:val="00E9174B"/>
    <w:rsid w:val="00E939F1"/>
    <w:rsid w:val="00E94AF4"/>
    <w:rsid w:val="00EA05CE"/>
    <w:rsid w:val="00EA05F7"/>
    <w:rsid w:val="00EA2792"/>
    <w:rsid w:val="00EA2CE2"/>
    <w:rsid w:val="00EA4ADF"/>
    <w:rsid w:val="00EA560C"/>
    <w:rsid w:val="00EA5DA2"/>
    <w:rsid w:val="00EB1F1C"/>
    <w:rsid w:val="00EB4898"/>
    <w:rsid w:val="00EB6ED2"/>
    <w:rsid w:val="00EC1CD8"/>
    <w:rsid w:val="00EC4039"/>
    <w:rsid w:val="00ED622A"/>
    <w:rsid w:val="00EE0B75"/>
    <w:rsid w:val="00EE2E08"/>
    <w:rsid w:val="00EE6AA9"/>
    <w:rsid w:val="00EF2EF0"/>
    <w:rsid w:val="00EF644A"/>
    <w:rsid w:val="00F03356"/>
    <w:rsid w:val="00F12BA5"/>
    <w:rsid w:val="00F13350"/>
    <w:rsid w:val="00F133B2"/>
    <w:rsid w:val="00F15A4A"/>
    <w:rsid w:val="00F15FB0"/>
    <w:rsid w:val="00F16962"/>
    <w:rsid w:val="00F25597"/>
    <w:rsid w:val="00F30ABE"/>
    <w:rsid w:val="00F4084E"/>
    <w:rsid w:val="00F42C44"/>
    <w:rsid w:val="00F43E13"/>
    <w:rsid w:val="00F46EDB"/>
    <w:rsid w:val="00F476F3"/>
    <w:rsid w:val="00F51297"/>
    <w:rsid w:val="00F52B87"/>
    <w:rsid w:val="00F535F2"/>
    <w:rsid w:val="00F543A0"/>
    <w:rsid w:val="00F56899"/>
    <w:rsid w:val="00F77349"/>
    <w:rsid w:val="00F823C1"/>
    <w:rsid w:val="00F92981"/>
    <w:rsid w:val="00F96EA3"/>
    <w:rsid w:val="00FA362E"/>
    <w:rsid w:val="00FA69D7"/>
    <w:rsid w:val="00FB33DF"/>
    <w:rsid w:val="00FB64C2"/>
    <w:rsid w:val="00FB75E0"/>
    <w:rsid w:val="00FC1441"/>
    <w:rsid w:val="00FC3572"/>
    <w:rsid w:val="00FC5271"/>
    <w:rsid w:val="00FC6607"/>
    <w:rsid w:val="00FC79D9"/>
    <w:rsid w:val="00FD028A"/>
    <w:rsid w:val="00FD324E"/>
    <w:rsid w:val="00FD3FDF"/>
    <w:rsid w:val="00FD4D90"/>
    <w:rsid w:val="00FD55FF"/>
    <w:rsid w:val="00FD68C8"/>
    <w:rsid w:val="00FE23A6"/>
    <w:rsid w:val="00FE3722"/>
    <w:rsid w:val="00FE3D54"/>
    <w:rsid w:val="00FF6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DA6BAE-E33B-4DE3-9819-4D45D38D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sz w:val="28"/>
    </w:rPr>
  </w:style>
  <w:style w:type="paragraph" w:styleId="Titolo1">
    <w:name w:val="heading 1"/>
    <w:basedOn w:val="Normale"/>
    <w:next w:val="Normale"/>
    <w:link w:val="Titolo1Carattere"/>
    <w:uiPriority w:val="9"/>
    <w:qFormat/>
    <w:pPr>
      <w:keepNext/>
      <w:numPr>
        <w:ilvl w:val="12"/>
      </w:numPr>
      <w:jc w:val="center"/>
      <w:outlineLvl w:val="0"/>
    </w:pPr>
    <w:rPr>
      <w:b/>
      <w:i/>
      <w:sz w:val="20"/>
    </w:rPr>
  </w:style>
  <w:style w:type="paragraph" w:styleId="Titolo2">
    <w:name w:val="heading 2"/>
    <w:basedOn w:val="Normale"/>
    <w:next w:val="Normale"/>
    <w:link w:val="Titolo2Carattere"/>
    <w:uiPriority w:val="9"/>
    <w:qFormat/>
    <w:pPr>
      <w:keepNext/>
      <w:jc w:val="center"/>
      <w:outlineLvl w:val="1"/>
    </w:pPr>
    <w:rPr>
      <w:b/>
      <w:bCs/>
    </w:rPr>
  </w:style>
  <w:style w:type="paragraph" w:styleId="Titolo3">
    <w:name w:val="heading 3"/>
    <w:basedOn w:val="Normale"/>
    <w:next w:val="Normale"/>
    <w:link w:val="Titolo3Carattere"/>
    <w:uiPriority w:val="9"/>
    <w:qFormat/>
    <w:pPr>
      <w:keepNext/>
      <w:widowControl w:val="0"/>
      <w:overflowPunct w:val="0"/>
      <w:autoSpaceDE w:val="0"/>
      <w:autoSpaceDN w:val="0"/>
      <w:adjustRightInd w:val="0"/>
      <w:jc w:val="left"/>
      <w:textAlignment w:val="baseline"/>
      <w:outlineLvl w:val="2"/>
    </w:pPr>
    <w:rPr>
      <w:i/>
      <w:sz w:val="20"/>
    </w:rPr>
  </w:style>
  <w:style w:type="paragraph" w:styleId="Titolo4">
    <w:name w:val="heading 4"/>
    <w:basedOn w:val="Normale"/>
    <w:next w:val="Normale"/>
    <w:link w:val="Titolo4Carattere"/>
    <w:uiPriority w:val="9"/>
    <w:qFormat/>
    <w:pPr>
      <w:keepNext/>
      <w:widowControl w:val="0"/>
      <w:overflowPunct w:val="0"/>
      <w:autoSpaceDE w:val="0"/>
      <w:autoSpaceDN w:val="0"/>
      <w:adjustRightInd w:val="0"/>
      <w:jc w:val="center"/>
      <w:textAlignment w:val="baseline"/>
      <w:outlineLvl w:val="3"/>
    </w:pPr>
    <w:rPr>
      <w:i/>
      <w:sz w:val="24"/>
    </w:rPr>
  </w:style>
  <w:style w:type="paragraph" w:styleId="Titolo5">
    <w:name w:val="heading 5"/>
    <w:basedOn w:val="Normale"/>
    <w:next w:val="Normale"/>
    <w:link w:val="Titolo5Carattere"/>
    <w:uiPriority w:val="9"/>
    <w:qFormat/>
    <w:pPr>
      <w:keepNext/>
      <w:widowControl w:val="0"/>
      <w:overflowPunct w:val="0"/>
      <w:autoSpaceDE w:val="0"/>
      <w:autoSpaceDN w:val="0"/>
      <w:adjustRightInd w:val="0"/>
      <w:jc w:val="center"/>
      <w:textAlignment w:val="baseline"/>
      <w:outlineLvl w:val="4"/>
    </w:pPr>
    <w:rPr>
      <w:b/>
      <w:i/>
      <w:sz w:val="24"/>
    </w:rPr>
  </w:style>
  <w:style w:type="paragraph" w:styleId="Titolo6">
    <w:name w:val="heading 6"/>
    <w:basedOn w:val="Normale"/>
    <w:next w:val="Normale"/>
    <w:link w:val="Titolo6Carattere"/>
    <w:uiPriority w:val="9"/>
    <w:qFormat/>
    <w:pPr>
      <w:keepNext/>
      <w:widowControl w:val="0"/>
      <w:overflowPunct w:val="0"/>
      <w:autoSpaceDE w:val="0"/>
      <w:autoSpaceDN w:val="0"/>
      <w:adjustRightInd w:val="0"/>
      <w:jc w:val="left"/>
      <w:textAlignment w:val="baseline"/>
      <w:outlineLvl w:val="5"/>
    </w:pPr>
    <w:rPr>
      <w:sz w:val="24"/>
    </w:rPr>
  </w:style>
  <w:style w:type="paragraph" w:styleId="Titolo7">
    <w:name w:val="heading 7"/>
    <w:basedOn w:val="Normale"/>
    <w:next w:val="Normale"/>
    <w:link w:val="Titolo7Carattere"/>
    <w:uiPriority w:val="9"/>
    <w:qFormat/>
    <w:pPr>
      <w:keepNext/>
      <w:widowControl w:val="0"/>
      <w:overflowPunct w:val="0"/>
      <w:autoSpaceDE w:val="0"/>
      <w:autoSpaceDN w:val="0"/>
      <w:adjustRightInd w:val="0"/>
      <w:jc w:val="left"/>
      <w:textAlignment w:val="baseline"/>
      <w:outlineLvl w:val="6"/>
    </w:pPr>
    <w:rPr>
      <w:i/>
      <w:sz w:val="24"/>
    </w:rPr>
  </w:style>
  <w:style w:type="paragraph" w:styleId="Titolo8">
    <w:name w:val="heading 8"/>
    <w:basedOn w:val="Normale"/>
    <w:next w:val="Normale"/>
    <w:link w:val="Titolo8Carattere"/>
    <w:uiPriority w:val="9"/>
    <w:qFormat/>
    <w:pPr>
      <w:keepNext/>
      <w:widowControl w:val="0"/>
      <w:numPr>
        <w:numId w:val="1"/>
      </w:numPr>
      <w:tabs>
        <w:tab w:val="left" w:pos="360"/>
      </w:tabs>
      <w:overflowPunct w:val="0"/>
      <w:autoSpaceDE w:val="0"/>
      <w:autoSpaceDN w:val="0"/>
      <w:adjustRightInd w:val="0"/>
      <w:ind w:hanging="113"/>
      <w:jc w:val="left"/>
      <w:textAlignment w:val="baseline"/>
      <w:outlineLvl w:val="7"/>
    </w:pPr>
    <w:rPr>
      <w:i/>
      <w:sz w:val="24"/>
    </w:rPr>
  </w:style>
  <w:style w:type="paragraph" w:styleId="Titolo9">
    <w:name w:val="heading 9"/>
    <w:basedOn w:val="Normale"/>
    <w:next w:val="Normale"/>
    <w:link w:val="Titolo9Carattere"/>
    <w:uiPriority w:val="9"/>
    <w:qFormat/>
    <w:pPr>
      <w:keepNext/>
      <w:widowControl w:val="0"/>
      <w:overflowPunct w:val="0"/>
      <w:autoSpaceDE w:val="0"/>
      <w:autoSpaceDN w:val="0"/>
      <w:adjustRightInd w:val="0"/>
      <w:jc w:val="center"/>
      <w:textAlignment w:val="baseline"/>
      <w:outlineLvl w:val="8"/>
    </w:pPr>
    <w:rPr>
      <w:b/>
      <w:sz w:val="24"/>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sid w:val="00807904"/>
    <w:rPr>
      <w:rFonts w:cs="Times New Roman"/>
      <w:b/>
      <w:sz w:val="28"/>
    </w:rPr>
  </w:style>
  <w:style w:type="character" w:customStyle="1" w:styleId="Titolo3Carattere">
    <w:name w:val="Titolo 3 Carattere"/>
    <w:basedOn w:val="Carpredefinitoparagrafo"/>
    <w:link w:val="Titolo3"/>
    <w:uiPriority w:val="9"/>
    <w:locked/>
    <w:rsid w:val="00807904"/>
    <w:rPr>
      <w:rFonts w:cs="Times New Roman"/>
      <w:i/>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customStyle="1" w:styleId="Titolo8Carattere">
    <w:name w:val="Titolo 8 Carattere"/>
    <w:basedOn w:val="Carpredefinitoparagrafo"/>
    <w:link w:val="Titolo8"/>
    <w:uiPriority w:val="9"/>
    <w:locked/>
    <w:rPr>
      <w:rFonts w:cs="Times New Roman"/>
      <w:i/>
      <w:sz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sz w:val="22"/>
      <w:szCs w:val="22"/>
    </w:rPr>
  </w:style>
  <w:style w:type="paragraph" w:styleId="Titolo">
    <w:name w:val="Title"/>
    <w:basedOn w:val="Normale"/>
    <w:link w:val="TitoloCarattere"/>
    <w:uiPriority w:val="10"/>
    <w:qFormat/>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character" w:styleId="Collegamentoipertestuale">
    <w:name w:val="Hyperlink"/>
    <w:basedOn w:val="Carpredefinitoparagrafo"/>
    <w:uiPriority w:val="99"/>
    <w:rsid w:val="00A067E8"/>
    <w:rPr>
      <w:rFonts w:cs="Times New Roman"/>
      <w:color w:val="0000FF"/>
      <w:u w:val="single"/>
    </w:rPr>
  </w:style>
  <w:style w:type="paragraph" w:styleId="Corpodeltesto2">
    <w:name w:val="Body Text 2"/>
    <w:basedOn w:val="Normale"/>
    <w:link w:val="Corpodeltesto2Carattere"/>
    <w:uiPriority w:val="99"/>
    <w:rPr>
      <w:bCs/>
      <w:sz w:val="26"/>
    </w:rPr>
  </w:style>
  <w:style w:type="character" w:customStyle="1" w:styleId="Corpodeltesto2Carattere">
    <w:name w:val="Corpo del testo 2 Carattere"/>
    <w:basedOn w:val="Carpredefinitoparagrafo"/>
    <w:link w:val="Corpodeltesto2"/>
    <w:uiPriority w:val="99"/>
    <w:semiHidden/>
    <w:locked/>
    <w:rPr>
      <w:rFonts w:cs="Times New Roman"/>
      <w:sz w:val="28"/>
    </w:rPr>
  </w:style>
  <w:style w:type="paragraph" w:customStyle="1" w:styleId="Corpodeltesto">
    <w:name w:val="Corpo del testo"/>
    <w:basedOn w:val="Normale"/>
    <w:pPr>
      <w:widowControl w:val="0"/>
      <w:overflowPunct w:val="0"/>
      <w:autoSpaceDE w:val="0"/>
      <w:autoSpaceDN w:val="0"/>
      <w:adjustRightInd w:val="0"/>
      <w:textAlignment w:val="baseline"/>
    </w:pPr>
    <w:rPr>
      <w:sz w:val="24"/>
    </w:rPr>
  </w:style>
  <w:style w:type="paragraph" w:styleId="Corpodeltesto3">
    <w:name w:val="Body Text 3"/>
    <w:basedOn w:val="Normale"/>
    <w:link w:val="Corpodeltesto3Carattere"/>
    <w:uiPriority w:val="99"/>
    <w:rPr>
      <w:rFonts w:ascii="Arial" w:hAnsi="Arial" w:cs="Arial"/>
      <w:b/>
      <w:bCs/>
      <w:sz w:val="22"/>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Pidipagina">
    <w:name w:val="footer"/>
    <w:basedOn w:val="Normale"/>
    <w:link w:val="PidipaginaCarattere"/>
    <w:uiPriority w:val="99"/>
    <w:pPr>
      <w:widowControl w:val="0"/>
      <w:tabs>
        <w:tab w:val="center" w:pos="4819"/>
        <w:tab w:val="right" w:pos="9638"/>
      </w:tabs>
      <w:overflowPunct w:val="0"/>
      <w:autoSpaceDE w:val="0"/>
      <w:autoSpaceDN w:val="0"/>
      <w:adjustRightInd w:val="0"/>
      <w:jc w:val="left"/>
      <w:textAlignment w:val="baseline"/>
    </w:pPr>
    <w:rPr>
      <w:sz w:val="20"/>
    </w:rPr>
  </w:style>
  <w:style w:type="character" w:customStyle="1" w:styleId="PidipaginaCarattere">
    <w:name w:val="Piè di pagina Carattere"/>
    <w:basedOn w:val="Carpredefinitoparagrafo"/>
    <w:link w:val="Pidipagina"/>
    <w:uiPriority w:val="99"/>
    <w:locked/>
    <w:rsid w:val="00131051"/>
    <w:rPr>
      <w:rFonts w:cs="Times New Roman"/>
    </w:rPr>
  </w:style>
  <w:style w:type="paragraph" w:styleId="Rientrocorpodeltesto">
    <w:name w:val="Body Text Indent"/>
    <w:basedOn w:val="Normale"/>
    <w:link w:val="RientrocorpodeltestoCarattere"/>
    <w:uiPriority w:val="99"/>
    <w:pPr>
      <w:ind w:left="75"/>
    </w:pPr>
  </w:style>
  <w:style w:type="character" w:customStyle="1" w:styleId="RientrocorpodeltestoCarattere">
    <w:name w:val="Rientro corpo del testo Carattere"/>
    <w:basedOn w:val="Carpredefinitoparagrafo"/>
    <w:link w:val="Rientrocorpodeltesto"/>
    <w:uiPriority w:val="99"/>
    <w:semiHidden/>
    <w:locked/>
    <w:rPr>
      <w:rFonts w:cs="Times New Roman"/>
      <w:sz w:val="2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8"/>
    </w:rPr>
  </w:style>
  <w:style w:type="paragraph" w:styleId="Testofumetto">
    <w:name w:val="Balloon Text"/>
    <w:basedOn w:val="Normale"/>
    <w:link w:val="TestofumettoCarattere"/>
    <w:uiPriority w:val="99"/>
    <w:semiHidden/>
    <w:rsid w:val="000D23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table" w:styleId="Grigliatabella">
    <w:name w:val="Table Grid"/>
    <w:basedOn w:val="Tabellanormale"/>
    <w:uiPriority w:val="59"/>
    <w:rsid w:val="000A71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FC6607"/>
    <w:pPr>
      <w:spacing w:before="100" w:beforeAutospacing="1" w:after="100" w:afterAutospacing="1"/>
      <w:jc w:val="left"/>
    </w:pPr>
    <w:rPr>
      <w:sz w:val="24"/>
      <w:szCs w:val="24"/>
    </w:rPr>
  </w:style>
  <w:style w:type="paragraph" w:styleId="Didascalia">
    <w:name w:val="caption"/>
    <w:basedOn w:val="Normale"/>
    <w:next w:val="Normale"/>
    <w:uiPriority w:val="35"/>
    <w:qFormat/>
    <w:rsid w:val="00A067E8"/>
    <w:pPr>
      <w:jc w:val="center"/>
    </w:pPr>
    <w:rPr>
      <w:sz w:val="36"/>
      <w:szCs w:val="24"/>
    </w:rPr>
  </w:style>
  <w:style w:type="paragraph" w:styleId="Paragrafoelenco">
    <w:name w:val="List Paragraph"/>
    <w:basedOn w:val="Normale"/>
    <w:uiPriority w:val="34"/>
    <w:qFormat/>
    <w:rsid w:val="00131051"/>
    <w:pPr>
      <w:ind w:left="720"/>
      <w:contextualSpacing/>
    </w:pPr>
  </w:style>
  <w:style w:type="character" w:styleId="Enfasigrassetto">
    <w:name w:val="Strong"/>
    <w:basedOn w:val="Carpredefinitoparagrafo"/>
    <w:uiPriority w:val="22"/>
    <w:qFormat/>
    <w:rsid w:val="00131051"/>
    <w:rPr>
      <w:rFonts w:cs="Times New Roman"/>
      <w:b/>
    </w:rPr>
  </w:style>
  <w:style w:type="paragraph" w:styleId="Nessunaspaziatura">
    <w:name w:val="No Spacing"/>
    <w:uiPriority w:val="1"/>
    <w:qFormat/>
    <w:rsid w:val="00131051"/>
    <w:rPr>
      <w:sz w:val="24"/>
      <w:szCs w:val="24"/>
    </w:rPr>
  </w:style>
  <w:style w:type="table" w:customStyle="1" w:styleId="Grigliatabella1">
    <w:name w:val="Griglia tabella1"/>
    <w:basedOn w:val="Tabellanormale"/>
    <w:next w:val="Grigliatabella"/>
    <w:uiPriority w:val="59"/>
    <w:rsid w:val="0091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033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22587">
      <w:marLeft w:val="0"/>
      <w:marRight w:val="0"/>
      <w:marTop w:val="0"/>
      <w:marBottom w:val="0"/>
      <w:divBdr>
        <w:top w:val="none" w:sz="0" w:space="0" w:color="auto"/>
        <w:left w:val="none" w:sz="0" w:space="0" w:color="auto"/>
        <w:bottom w:val="none" w:sz="0" w:space="0" w:color="auto"/>
        <w:right w:val="none" w:sz="0" w:space="0" w:color="auto"/>
      </w:divBdr>
      <w:divsChild>
        <w:div w:id="1712222586">
          <w:marLeft w:val="0"/>
          <w:marRight w:val="0"/>
          <w:marTop w:val="0"/>
          <w:marBottom w:val="0"/>
          <w:divBdr>
            <w:top w:val="none" w:sz="0" w:space="0" w:color="auto"/>
            <w:left w:val="none" w:sz="0" w:space="0" w:color="auto"/>
            <w:bottom w:val="none" w:sz="0" w:space="0" w:color="auto"/>
            <w:right w:val="none" w:sz="0" w:space="0" w:color="auto"/>
          </w:divBdr>
        </w:div>
        <w:div w:id="1712222591">
          <w:marLeft w:val="0"/>
          <w:marRight w:val="0"/>
          <w:marTop w:val="0"/>
          <w:marBottom w:val="0"/>
          <w:divBdr>
            <w:top w:val="none" w:sz="0" w:space="0" w:color="auto"/>
            <w:left w:val="none" w:sz="0" w:space="0" w:color="auto"/>
            <w:bottom w:val="none" w:sz="0" w:space="0" w:color="auto"/>
            <w:right w:val="none" w:sz="0" w:space="0" w:color="auto"/>
          </w:divBdr>
        </w:div>
        <w:div w:id="1712222595">
          <w:marLeft w:val="0"/>
          <w:marRight w:val="0"/>
          <w:marTop w:val="0"/>
          <w:marBottom w:val="0"/>
          <w:divBdr>
            <w:top w:val="none" w:sz="0" w:space="0" w:color="auto"/>
            <w:left w:val="none" w:sz="0" w:space="0" w:color="auto"/>
            <w:bottom w:val="none" w:sz="0" w:space="0" w:color="auto"/>
            <w:right w:val="none" w:sz="0" w:space="0" w:color="auto"/>
          </w:divBdr>
        </w:div>
        <w:div w:id="1712222600">
          <w:marLeft w:val="0"/>
          <w:marRight w:val="0"/>
          <w:marTop w:val="0"/>
          <w:marBottom w:val="0"/>
          <w:divBdr>
            <w:top w:val="none" w:sz="0" w:space="0" w:color="auto"/>
            <w:left w:val="none" w:sz="0" w:space="0" w:color="auto"/>
            <w:bottom w:val="none" w:sz="0" w:space="0" w:color="auto"/>
            <w:right w:val="none" w:sz="0" w:space="0" w:color="auto"/>
          </w:divBdr>
        </w:div>
      </w:divsChild>
    </w:div>
    <w:div w:id="1712222588">
      <w:marLeft w:val="0"/>
      <w:marRight w:val="0"/>
      <w:marTop w:val="0"/>
      <w:marBottom w:val="0"/>
      <w:divBdr>
        <w:top w:val="none" w:sz="0" w:space="0" w:color="auto"/>
        <w:left w:val="none" w:sz="0" w:space="0" w:color="auto"/>
        <w:bottom w:val="none" w:sz="0" w:space="0" w:color="auto"/>
        <w:right w:val="none" w:sz="0" w:space="0" w:color="auto"/>
      </w:divBdr>
    </w:div>
    <w:div w:id="1712222589">
      <w:marLeft w:val="0"/>
      <w:marRight w:val="0"/>
      <w:marTop w:val="0"/>
      <w:marBottom w:val="0"/>
      <w:divBdr>
        <w:top w:val="none" w:sz="0" w:space="0" w:color="auto"/>
        <w:left w:val="none" w:sz="0" w:space="0" w:color="auto"/>
        <w:bottom w:val="none" w:sz="0" w:space="0" w:color="auto"/>
        <w:right w:val="none" w:sz="0" w:space="0" w:color="auto"/>
      </w:divBdr>
    </w:div>
    <w:div w:id="1712222590">
      <w:marLeft w:val="0"/>
      <w:marRight w:val="0"/>
      <w:marTop w:val="0"/>
      <w:marBottom w:val="0"/>
      <w:divBdr>
        <w:top w:val="none" w:sz="0" w:space="0" w:color="auto"/>
        <w:left w:val="none" w:sz="0" w:space="0" w:color="auto"/>
        <w:bottom w:val="none" w:sz="0" w:space="0" w:color="auto"/>
        <w:right w:val="none" w:sz="0" w:space="0" w:color="auto"/>
      </w:divBdr>
    </w:div>
    <w:div w:id="1712222592">
      <w:marLeft w:val="0"/>
      <w:marRight w:val="0"/>
      <w:marTop w:val="0"/>
      <w:marBottom w:val="0"/>
      <w:divBdr>
        <w:top w:val="none" w:sz="0" w:space="0" w:color="auto"/>
        <w:left w:val="none" w:sz="0" w:space="0" w:color="auto"/>
        <w:bottom w:val="none" w:sz="0" w:space="0" w:color="auto"/>
        <w:right w:val="none" w:sz="0" w:space="0" w:color="auto"/>
      </w:divBdr>
    </w:div>
    <w:div w:id="1712222593">
      <w:marLeft w:val="0"/>
      <w:marRight w:val="0"/>
      <w:marTop w:val="0"/>
      <w:marBottom w:val="0"/>
      <w:divBdr>
        <w:top w:val="none" w:sz="0" w:space="0" w:color="auto"/>
        <w:left w:val="none" w:sz="0" w:space="0" w:color="auto"/>
        <w:bottom w:val="none" w:sz="0" w:space="0" w:color="auto"/>
        <w:right w:val="none" w:sz="0" w:space="0" w:color="auto"/>
      </w:divBdr>
    </w:div>
    <w:div w:id="1712222594">
      <w:marLeft w:val="0"/>
      <w:marRight w:val="0"/>
      <w:marTop w:val="0"/>
      <w:marBottom w:val="0"/>
      <w:divBdr>
        <w:top w:val="none" w:sz="0" w:space="0" w:color="auto"/>
        <w:left w:val="none" w:sz="0" w:space="0" w:color="auto"/>
        <w:bottom w:val="none" w:sz="0" w:space="0" w:color="auto"/>
        <w:right w:val="none" w:sz="0" w:space="0" w:color="auto"/>
      </w:divBdr>
    </w:div>
    <w:div w:id="1712222596">
      <w:marLeft w:val="0"/>
      <w:marRight w:val="0"/>
      <w:marTop w:val="0"/>
      <w:marBottom w:val="0"/>
      <w:divBdr>
        <w:top w:val="none" w:sz="0" w:space="0" w:color="auto"/>
        <w:left w:val="none" w:sz="0" w:space="0" w:color="auto"/>
        <w:bottom w:val="none" w:sz="0" w:space="0" w:color="auto"/>
        <w:right w:val="none" w:sz="0" w:space="0" w:color="auto"/>
      </w:divBdr>
      <w:divsChild>
        <w:div w:id="1712222598">
          <w:marLeft w:val="0"/>
          <w:marRight w:val="0"/>
          <w:marTop w:val="0"/>
          <w:marBottom w:val="0"/>
          <w:divBdr>
            <w:top w:val="none" w:sz="0" w:space="0" w:color="auto"/>
            <w:left w:val="none" w:sz="0" w:space="0" w:color="auto"/>
            <w:bottom w:val="none" w:sz="0" w:space="0" w:color="auto"/>
            <w:right w:val="none" w:sz="0" w:space="0" w:color="auto"/>
          </w:divBdr>
        </w:div>
      </w:divsChild>
    </w:div>
    <w:div w:id="1712222597">
      <w:marLeft w:val="0"/>
      <w:marRight w:val="0"/>
      <w:marTop w:val="0"/>
      <w:marBottom w:val="0"/>
      <w:divBdr>
        <w:top w:val="none" w:sz="0" w:space="0" w:color="auto"/>
        <w:left w:val="none" w:sz="0" w:space="0" w:color="auto"/>
        <w:bottom w:val="none" w:sz="0" w:space="0" w:color="auto"/>
        <w:right w:val="none" w:sz="0" w:space="0" w:color="auto"/>
      </w:divBdr>
    </w:div>
    <w:div w:id="1712222599">
      <w:marLeft w:val="0"/>
      <w:marRight w:val="0"/>
      <w:marTop w:val="0"/>
      <w:marBottom w:val="0"/>
      <w:divBdr>
        <w:top w:val="none" w:sz="0" w:space="0" w:color="auto"/>
        <w:left w:val="none" w:sz="0" w:space="0" w:color="auto"/>
        <w:bottom w:val="none" w:sz="0" w:space="0" w:color="auto"/>
        <w:right w:val="none" w:sz="0" w:space="0" w:color="auto"/>
      </w:divBdr>
    </w:div>
    <w:div w:id="1712222601">
      <w:marLeft w:val="0"/>
      <w:marRight w:val="0"/>
      <w:marTop w:val="0"/>
      <w:marBottom w:val="0"/>
      <w:divBdr>
        <w:top w:val="none" w:sz="0" w:space="0" w:color="auto"/>
        <w:left w:val="none" w:sz="0" w:space="0" w:color="auto"/>
        <w:bottom w:val="none" w:sz="0" w:space="0" w:color="auto"/>
        <w:right w:val="none" w:sz="0" w:space="0" w:color="auto"/>
      </w:divBdr>
    </w:div>
    <w:div w:id="17122226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9125</Words>
  <Characters>52018</Characters>
  <Application>Microsoft Office Word</Application>
  <DocSecurity>0</DocSecurity>
  <Lines>433</Lines>
  <Paragraphs>122</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61021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 n° 11 - ms -</dc:creator>
  <cp:keywords/>
  <dc:description/>
  <cp:lastModifiedBy>Bertozzi Filippo</cp:lastModifiedBy>
  <cp:revision>3</cp:revision>
  <cp:lastPrinted>2016-08-05T07:40:00Z</cp:lastPrinted>
  <dcterms:created xsi:type="dcterms:W3CDTF">2018-08-31T14:41:00Z</dcterms:created>
  <dcterms:modified xsi:type="dcterms:W3CDTF">2018-08-31T14:41:00Z</dcterms:modified>
</cp:coreProperties>
</file>