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 DECRETO DI CONFERMA IN RUOLO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Ministero dell'Istruzione, dell'Università e della Ricerca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istituzione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scolastica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n................................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l'art.45 del CCNL 29/11/2007 contenente la disciplina del periodo di prova del personale amministrativo, tecnico ed ausiliario; 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l'art. 14 del D.P.R.08/03/1999, n.275, in forza del quale rientra nella competenza del Dirigente scolastico disporre la conferma in ruolo del personale ATA; 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contratto individuale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 del_______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debitamente vistato dalla Ragioneria Territoriale dello Stato, con il quale è stata disposta l'assunzione in servizio a tempo indeterminato del Sig._______________, nato a ________________ il ___/___/______, con decorrenza giuridica dal 01/09/________ ed economica dalla data di effettiva assunzione in servizio, per il profilo professionale di ______________________ (indicare il profilo professionale del dipendente) 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CONSIDERATO che il predetto ha concluso il prescritto periodo di prova in data ____________; CONSIDERATO altresì che il periodo di prova deve ritenersi concluso con esito favorevole e, quindi il Sig. ____________________ matura il diritto alla conferma del contratto a tempo indeterminato; 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SENTITO il parere favorevole alla conferma del contratto a tempo indeterminato espresso dal Direttore SGA; 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DECRETA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Signor. ______________________, nato a ______________ il ___/___/___</w:t>
      </w:r>
      <w:proofErr w:type="gramStart"/>
      <w:r>
        <w:rPr>
          <w:rFonts w:ascii="Times New Roman" w:hAnsi="Times New Roman" w:cs="Times New Roman"/>
          <w:sz w:val="24"/>
          <w:szCs w:val="24"/>
        </w:rPr>
        <w:t>_,appartenente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 profili del personale amministrativo, tecnico ed ausiliario dell'AREA ______________________, in servizio presso quest'Istituzione scolastica è confermato nel contratto a tempo indeterminato a decorrere dal ___/___/_____. 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Dalla data di conferma l'interessato è ammesso a far valere quanto eventualmente spettante ai fini della progressione della carriera. Avverso il presente provvedimento è ammesso ricorso al giudice ordinario, previo esperimento obbligatorio del tentativo di conciliazione. Il presente provvedimento sarà inviato alla Ragioneria territoriale dello Stato per quanto di competenza. 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DIRIGENTESCOLASTICO</w:t>
      </w:r>
    </w:p>
    <w:p w:rsidR="00C94D44" w:rsidRDefault="00C94D44" w:rsidP="00C9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</w:t>
      </w: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D44" w:rsidRDefault="00C94D44" w:rsidP="00C9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 Il decreto di conferma può essere inviato alla Ragioneria Territoriale dello Stato solo dopo che il contratto d'assunzione sia stato vistato. </w:t>
      </w:r>
    </w:p>
    <w:p w:rsidR="00046434" w:rsidRDefault="00046434">
      <w:bookmarkStart w:id="0" w:name="_GoBack"/>
      <w:bookmarkEnd w:id="0"/>
    </w:p>
    <w:sectPr w:rsidR="00046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44"/>
    <w:rsid w:val="00046434"/>
    <w:rsid w:val="00C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20ECD-D34B-486B-94EA-99FD8C54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D4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Perrini</dc:creator>
  <cp:keywords/>
  <dc:description/>
  <cp:lastModifiedBy>Federica Perrini</cp:lastModifiedBy>
  <cp:revision>1</cp:revision>
  <dcterms:created xsi:type="dcterms:W3CDTF">2015-08-26T09:14:00Z</dcterms:created>
  <dcterms:modified xsi:type="dcterms:W3CDTF">2015-08-26T09:14:00Z</dcterms:modified>
</cp:coreProperties>
</file>